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FC" w:rsidRPr="005C123C" w:rsidRDefault="004918FC">
      <w:pPr>
        <w:spacing w:after="0"/>
        <w:rPr>
          <w:sz w:val="24"/>
          <w:szCs w:val="24"/>
        </w:rPr>
      </w:pPr>
    </w:p>
    <w:p w:rsidR="004918FC" w:rsidRPr="005C123C" w:rsidRDefault="005C123C">
      <w:pPr>
        <w:pStyle w:val="Heading1"/>
        <w:spacing w:after="101"/>
        <w:ind w:left="11"/>
        <w:rPr>
          <w:sz w:val="24"/>
          <w:szCs w:val="24"/>
        </w:rPr>
      </w:pPr>
      <w:r w:rsidRPr="005C123C">
        <w:rPr>
          <w:sz w:val="24"/>
          <w:szCs w:val="24"/>
        </w:rPr>
        <w:t xml:space="preserve">Document A: Dr. Ward (Modified) </w:t>
      </w:r>
    </w:p>
    <w:p w:rsidR="004918FC" w:rsidRPr="005C123C" w:rsidRDefault="005C123C">
      <w:pPr>
        <w:spacing w:after="5" w:line="249" w:lineRule="auto"/>
        <w:ind w:left="-5" w:hanging="10"/>
        <w:rPr>
          <w:sz w:val="24"/>
          <w:szCs w:val="24"/>
        </w:rPr>
      </w:pPr>
      <w:r w:rsidRPr="005C123C">
        <w:rPr>
          <w:rFonts w:ascii="Arial" w:eastAsia="Arial" w:hAnsi="Arial" w:cs="Arial"/>
          <w:i/>
          <w:sz w:val="24"/>
          <w:szCs w:val="24"/>
        </w:rPr>
        <w:t>Michael Ward was a doctor in Manc</w:t>
      </w:r>
      <w:r w:rsidRPr="005C123C">
        <w:rPr>
          <w:rFonts w:ascii="Arial" w:eastAsia="Arial" w:hAnsi="Arial" w:cs="Arial"/>
          <w:i/>
          <w:sz w:val="24"/>
          <w:szCs w:val="24"/>
        </w:rPr>
        <w:t xml:space="preserve">hester for 30 years. His practice treated several children who worked in Manchester factories. </w:t>
      </w:r>
      <w:proofErr w:type="gramStart"/>
      <w:r w:rsidRPr="005C123C">
        <w:rPr>
          <w:rFonts w:ascii="Arial" w:eastAsia="Arial" w:hAnsi="Arial" w:cs="Arial"/>
          <w:i/>
          <w:sz w:val="24"/>
          <w:szCs w:val="24"/>
        </w:rPr>
        <w:t>He was interviewed about the health of textile factory workers on March 25, 1819, by the House of Lords Committee</w:t>
      </w:r>
      <w:proofErr w:type="gramEnd"/>
      <w:r w:rsidRPr="005C123C">
        <w:rPr>
          <w:rFonts w:ascii="Arial" w:eastAsia="Arial" w:hAnsi="Arial" w:cs="Arial"/>
          <w:i/>
          <w:sz w:val="24"/>
          <w:szCs w:val="24"/>
        </w:rPr>
        <w:t>. The exchange below is an excerpt from the inte</w:t>
      </w:r>
      <w:r w:rsidRPr="005C123C">
        <w:rPr>
          <w:rFonts w:ascii="Arial" w:eastAsia="Arial" w:hAnsi="Arial" w:cs="Arial"/>
          <w:i/>
          <w:sz w:val="24"/>
          <w:szCs w:val="24"/>
        </w:rPr>
        <w:t>rview.</w:t>
      </w:r>
      <w:r w:rsidRPr="005C123C">
        <w:rPr>
          <w:rFonts w:ascii="Arial" w:eastAsia="Arial" w:hAnsi="Arial" w:cs="Arial"/>
          <w:sz w:val="24"/>
          <w:szCs w:val="24"/>
        </w:rPr>
        <w:t xml:space="preserve"> </w:t>
      </w:r>
    </w:p>
    <w:p w:rsidR="004918FC" w:rsidRPr="005C123C" w:rsidRDefault="005C123C">
      <w:pPr>
        <w:spacing w:after="19"/>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Give the committee information on your knowledge of the health of workers in cotton-factories.</w:t>
      </w:r>
      <w:r w:rsidRPr="005C123C">
        <w:rPr>
          <w:rFonts w:ascii="Arial" w:eastAsia="Arial" w:hAnsi="Arial" w:cs="Arial"/>
          <w:b/>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Answer:</w:t>
      </w:r>
      <w:r w:rsidRPr="005C123C">
        <w:rPr>
          <w:rFonts w:ascii="Arial" w:eastAsia="Arial" w:hAnsi="Arial" w:cs="Arial"/>
          <w:sz w:val="24"/>
          <w:szCs w:val="24"/>
        </w:rPr>
        <w:t xml:space="preserve"> I have had frequent opportunities of seeing people coming out from the factories and occasionally attending as patients. Last summer I visited three cotton factories with Dr. Clough of Preston and Mr. Barker of Manchester, and we could not remain ten minu</w:t>
      </w:r>
      <w:r w:rsidRPr="005C123C">
        <w:rPr>
          <w:rFonts w:ascii="Arial" w:eastAsia="Arial" w:hAnsi="Arial" w:cs="Arial"/>
          <w:sz w:val="24"/>
          <w:szCs w:val="24"/>
        </w:rPr>
        <w:t xml:space="preserve">tes in the factory without gasping for breath…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What was your opinion of the relative state of health between cotton-factory children and children in other employments? </w:t>
      </w:r>
      <w:r w:rsidRPr="005C123C">
        <w:rPr>
          <w:rFonts w:ascii="Arial" w:eastAsia="Arial" w:hAnsi="Arial" w:cs="Arial"/>
          <w:b/>
          <w:sz w:val="24"/>
          <w:szCs w:val="24"/>
        </w:rPr>
        <w:t>Answer:</w:t>
      </w:r>
      <w:r w:rsidRPr="005C123C">
        <w:rPr>
          <w:rFonts w:ascii="Arial" w:eastAsia="Arial" w:hAnsi="Arial" w:cs="Arial"/>
          <w:sz w:val="24"/>
          <w:szCs w:val="24"/>
        </w:rPr>
        <w:t xml:space="preserve"> The state of the health of the cotton-</w:t>
      </w:r>
      <w:r w:rsidRPr="005C123C">
        <w:rPr>
          <w:rFonts w:ascii="Arial" w:eastAsia="Arial" w:hAnsi="Arial" w:cs="Arial"/>
          <w:sz w:val="24"/>
          <w:szCs w:val="24"/>
        </w:rPr>
        <w:t xml:space="preserve">factory children is much worse than that of children employed in other manufactories.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Have you any further information to give to the committee?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Answer:</w:t>
      </w:r>
      <w:r w:rsidRPr="005C123C">
        <w:rPr>
          <w:rFonts w:ascii="Arial" w:eastAsia="Arial" w:hAnsi="Arial" w:cs="Arial"/>
          <w:sz w:val="24"/>
          <w:szCs w:val="24"/>
        </w:rPr>
        <w:t xml:space="preserve"> Cotton factories are highly </w:t>
      </w:r>
      <w:proofErr w:type="spellStart"/>
      <w:r w:rsidRPr="005C123C">
        <w:rPr>
          <w:rFonts w:ascii="Arial" w:eastAsia="Arial" w:hAnsi="Arial" w:cs="Arial"/>
          <w:sz w:val="24"/>
          <w:szCs w:val="24"/>
        </w:rPr>
        <w:t>unfavourable</w:t>
      </w:r>
      <w:proofErr w:type="spellEnd"/>
      <w:r w:rsidRPr="005C123C">
        <w:rPr>
          <w:rFonts w:ascii="Arial" w:eastAsia="Arial" w:hAnsi="Arial" w:cs="Arial"/>
          <w:sz w:val="24"/>
          <w:szCs w:val="24"/>
        </w:rPr>
        <w:t xml:space="preserve">, </w:t>
      </w:r>
      <w:proofErr w:type="gramStart"/>
      <w:r w:rsidRPr="005C123C">
        <w:rPr>
          <w:rFonts w:ascii="Arial" w:eastAsia="Arial" w:hAnsi="Arial" w:cs="Arial"/>
          <w:sz w:val="24"/>
          <w:szCs w:val="24"/>
        </w:rPr>
        <w:t>both to the health and morals</w:t>
      </w:r>
      <w:proofErr w:type="gramEnd"/>
      <w:r w:rsidRPr="005C123C">
        <w:rPr>
          <w:rFonts w:ascii="Arial" w:eastAsia="Arial" w:hAnsi="Arial" w:cs="Arial"/>
          <w:sz w:val="24"/>
          <w:szCs w:val="24"/>
        </w:rPr>
        <w:t xml:space="preserve"> of those employed</w:t>
      </w:r>
      <w:r w:rsidRPr="005C123C">
        <w:rPr>
          <w:rFonts w:ascii="Arial" w:eastAsia="Arial" w:hAnsi="Arial" w:cs="Arial"/>
          <w:sz w:val="24"/>
          <w:szCs w:val="24"/>
        </w:rPr>
        <w:t xml:space="preserve"> in them. They are really nurseries of disease and vice.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lastRenderedPageBreak/>
        <w:t>Question:</w:t>
      </w:r>
      <w:r w:rsidRPr="005C123C">
        <w:rPr>
          <w:rFonts w:ascii="Arial" w:eastAsia="Arial" w:hAnsi="Arial" w:cs="Arial"/>
          <w:sz w:val="24"/>
          <w:szCs w:val="24"/>
        </w:rPr>
        <w:t xml:space="preserve"> Have you observed that children in the factories have particular accidents?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Answer:</w:t>
      </w:r>
      <w:r w:rsidRPr="005C123C">
        <w:rPr>
          <w:rFonts w:ascii="Arial" w:eastAsia="Arial" w:hAnsi="Arial" w:cs="Arial"/>
          <w:sz w:val="24"/>
          <w:szCs w:val="24"/>
        </w:rPr>
        <w:t xml:space="preserve"> When I was a surgeon in the infirmary, accidents were very often admitted to the infirmary, through t</w:t>
      </w:r>
      <w:r w:rsidRPr="005C123C">
        <w:rPr>
          <w:rFonts w:ascii="Arial" w:eastAsia="Arial" w:hAnsi="Arial" w:cs="Arial"/>
          <w:sz w:val="24"/>
          <w:szCs w:val="24"/>
        </w:rPr>
        <w:t>he children's hands and arms having being caught in the machinery; in many instances the muscles, and the skin is stripped down to the bone, and in some instances a finger or two might be lost. Last summer I visited Lever Street School. The number of child</w:t>
      </w:r>
      <w:r w:rsidRPr="005C123C">
        <w:rPr>
          <w:rFonts w:ascii="Arial" w:eastAsia="Arial" w:hAnsi="Arial" w:cs="Arial"/>
          <w:sz w:val="24"/>
          <w:szCs w:val="24"/>
        </w:rPr>
        <w:t xml:space="preserve">ren at that time in the school, who </w:t>
      </w:r>
      <w:proofErr w:type="gramStart"/>
      <w:r w:rsidRPr="005C123C">
        <w:rPr>
          <w:rFonts w:ascii="Arial" w:eastAsia="Arial" w:hAnsi="Arial" w:cs="Arial"/>
          <w:sz w:val="24"/>
          <w:szCs w:val="24"/>
        </w:rPr>
        <w:t>were employed</w:t>
      </w:r>
      <w:proofErr w:type="gramEnd"/>
      <w:r w:rsidRPr="005C123C">
        <w:rPr>
          <w:rFonts w:ascii="Arial" w:eastAsia="Arial" w:hAnsi="Arial" w:cs="Arial"/>
          <w:sz w:val="24"/>
          <w:szCs w:val="24"/>
        </w:rPr>
        <w:t xml:space="preserve"> in factories, was 106. The number of children who had received injuries from the machinery amounted to very nearly one half. There were forty-seven injured in this way. </w:t>
      </w:r>
    </w:p>
    <w:p w:rsidR="004918FC" w:rsidRPr="005C123C" w:rsidRDefault="005C123C">
      <w:pPr>
        <w:spacing w:after="0"/>
        <w:ind w:left="79"/>
        <w:jc w:val="center"/>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24"/>
        <w:rPr>
          <w:sz w:val="24"/>
          <w:szCs w:val="24"/>
        </w:rPr>
      </w:pPr>
      <w:r w:rsidRPr="005C123C">
        <w:rPr>
          <w:rFonts w:ascii="Arial" w:eastAsia="Arial" w:hAnsi="Arial" w:cs="Arial"/>
          <w:sz w:val="24"/>
          <w:szCs w:val="24"/>
        </w:rPr>
        <w:t xml:space="preserve"> </w:t>
      </w:r>
    </w:p>
    <w:p w:rsidR="004918FC" w:rsidRPr="005C123C" w:rsidRDefault="005C123C">
      <w:pPr>
        <w:spacing w:after="12" w:line="249" w:lineRule="auto"/>
        <w:ind w:left="10" w:hanging="10"/>
        <w:rPr>
          <w:sz w:val="24"/>
          <w:szCs w:val="24"/>
        </w:rPr>
      </w:pPr>
      <w:r w:rsidRPr="005C123C">
        <w:rPr>
          <w:rFonts w:ascii="Arial" w:eastAsia="Arial" w:hAnsi="Arial" w:cs="Arial"/>
          <w:sz w:val="24"/>
          <w:szCs w:val="24"/>
        </w:rPr>
        <w:t>Source: House of Lords Committ</w:t>
      </w:r>
      <w:r w:rsidRPr="005C123C">
        <w:rPr>
          <w:rFonts w:ascii="Arial" w:eastAsia="Arial" w:hAnsi="Arial" w:cs="Arial"/>
          <w:sz w:val="24"/>
          <w:szCs w:val="24"/>
        </w:rPr>
        <w:t xml:space="preserve">ee (Interviewer) &amp; Michael, W. (Interviewee).  (1819).  </w:t>
      </w:r>
    </w:p>
    <w:p w:rsidR="005C123C" w:rsidRDefault="005C123C">
      <w:pPr>
        <w:pStyle w:val="Heading1"/>
        <w:ind w:left="11"/>
        <w:rPr>
          <w:sz w:val="24"/>
          <w:szCs w:val="24"/>
        </w:rPr>
      </w:pPr>
    </w:p>
    <w:p w:rsidR="005C123C" w:rsidRDefault="005C123C" w:rsidP="005C123C"/>
    <w:p w:rsidR="005C123C" w:rsidRPr="005C123C" w:rsidRDefault="005C123C" w:rsidP="005C123C"/>
    <w:p w:rsidR="004918FC" w:rsidRPr="005C123C" w:rsidRDefault="005C123C">
      <w:pPr>
        <w:pStyle w:val="Heading1"/>
        <w:ind w:left="11"/>
        <w:rPr>
          <w:sz w:val="24"/>
          <w:szCs w:val="24"/>
        </w:rPr>
      </w:pPr>
      <w:r w:rsidRPr="005C123C">
        <w:rPr>
          <w:sz w:val="24"/>
          <w:szCs w:val="24"/>
        </w:rPr>
        <w:t xml:space="preserve">Document B: Dr. </w:t>
      </w:r>
      <w:proofErr w:type="spellStart"/>
      <w:r w:rsidRPr="005C123C">
        <w:rPr>
          <w:sz w:val="24"/>
          <w:szCs w:val="24"/>
        </w:rPr>
        <w:t>Holme</w:t>
      </w:r>
      <w:proofErr w:type="spellEnd"/>
      <w:r w:rsidRPr="005C123C">
        <w:rPr>
          <w:sz w:val="24"/>
          <w:szCs w:val="24"/>
        </w:rPr>
        <w:t xml:space="preserve"> (Modified) </w:t>
      </w:r>
    </w:p>
    <w:p w:rsidR="004918FC" w:rsidRPr="005C123C" w:rsidRDefault="005C123C">
      <w:pPr>
        <w:spacing w:after="0"/>
        <w:ind w:left="79"/>
        <w:jc w:val="center"/>
        <w:rPr>
          <w:sz w:val="24"/>
          <w:szCs w:val="24"/>
        </w:rPr>
      </w:pPr>
      <w:r w:rsidRPr="005C123C">
        <w:rPr>
          <w:rFonts w:ascii="Arial" w:eastAsia="Arial" w:hAnsi="Arial" w:cs="Arial"/>
          <w:b/>
          <w:sz w:val="24"/>
          <w:szCs w:val="24"/>
        </w:rPr>
        <w:t xml:space="preserve"> </w:t>
      </w:r>
    </w:p>
    <w:p w:rsidR="004918FC" w:rsidRPr="005C123C" w:rsidRDefault="005C123C">
      <w:pPr>
        <w:spacing w:after="5" w:line="249" w:lineRule="auto"/>
        <w:ind w:left="-5" w:hanging="10"/>
        <w:rPr>
          <w:sz w:val="24"/>
          <w:szCs w:val="24"/>
        </w:rPr>
      </w:pPr>
      <w:r w:rsidRPr="005C123C">
        <w:rPr>
          <w:rFonts w:ascii="Arial" w:eastAsia="Arial" w:hAnsi="Arial" w:cs="Arial"/>
          <w:i/>
          <w:sz w:val="24"/>
          <w:szCs w:val="24"/>
        </w:rPr>
        <w:t xml:space="preserve">Edward </w:t>
      </w:r>
      <w:proofErr w:type="spellStart"/>
      <w:r w:rsidRPr="005C123C">
        <w:rPr>
          <w:rFonts w:ascii="Arial" w:eastAsia="Arial" w:hAnsi="Arial" w:cs="Arial"/>
          <w:i/>
          <w:sz w:val="24"/>
          <w:szCs w:val="24"/>
        </w:rPr>
        <w:t>Holme</w:t>
      </w:r>
      <w:proofErr w:type="spellEnd"/>
      <w:r w:rsidRPr="005C123C">
        <w:rPr>
          <w:rFonts w:ascii="Arial" w:eastAsia="Arial" w:hAnsi="Arial" w:cs="Arial"/>
          <w:i/>
          <w:sz w:val="24"/>
          <w:szCs w:val="24"/>
        </w:rPr>
        <w:t xml:space="preserve"> was a physician who lived in Manchester England during the first half of the nineteenth century. He was an active member various academic societies an</w:t>
      </w:r>
      <w:r w:rsidRPr="005C123C">
        <w:rPr>
          <w:rFonts w:ascii="Arial" w:eastAsia="Arial" w:hAnsi="Arial" w:cs="Arial"/>
          <w:i/>
          <w:sz w:val="24"/>
          <w:szCs w:val="24"/>
        </w:rPr>
        <w:t xml:space="preserve">d associations and a well-regarded doctor. In 1818, </w:t>
      </w:r>
      <w:proofErr w:type="gramStart"/>
      <w:r w:rsidRPr="005C123C">
        <w:rPr>
          <w:rFonts w:ascii="Arial" w:eastAsia="Arial" w:hAnsi="Arial" w:cs="Arial"/>
          <w:i/>
          <w:sz w:val="24"/>
          <w:szCs w:val="24"/>
        </w:rPr>
        <w:t>he was interviewed by the House of Lord’s Committee about health conditions of factories</w:t>
      </w:r>
      <w:proofErr w:type="gramEnd"/>
      <w:r w:rsidRPr="005C123C">
        <w:rPr>
          <w:rFonts w:ascii="Arial" w:eastAsia="Arial" w:hAnsi="Arial" w:cs="Arial"/>
          <w:i/>
          <w:sz w:val="24"/>
          <w:szCs w:val="24"/>
        </w:rPr>
        <w:t xml:space="preserve">. The exchange below is an excerpt from the interview.  </w:t>
      </w:r>
    </w:p>
    <w:p w:rsidR="004918FC" w:rsidRPr="005C123C" w:rsidRDefault="005C123C">
      <w:pPr>
        <w:spacing w:after="0"/>
        <w:rPr>
          <w:sz w:val="24"/>
          <w:szCs w:val="24"/>
        </w:rPr>
      </w:pPr>
      <w:r w:rsidRPr="005C123C">
        <w:rPr>
          <w:rFonts w:ascii="Arial" w:eastAsia="Arial" w:hAnsi="Arial" w:cs="Arial"/>
          <w:b/>
          <w:color w:val="675DFF"/>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line="250" w:lineRule="auto"/>
        <w:ind w:left="-5" w:right="8" w:hanging="10"/>
        <w:rPr>
          <w:sz w:val="24"/>
          <w:szCs w:val="24"/>
        </w:rPr>
      </w:pPr>
      <w:proofErr w:type="gramStart"/>
      <w:r w:rsidRPr="005C123C">
        <w:rPr>
          <w:rFonts w:ascii="Arial" w:eastAsia="Arial" w:hAnsi="Arial" w:cs="Arial"/>
          <w:b/>
          <w:sz w:val="24"/>
          <w:szCs w:val="24"/>
        </w:rPr>
        <w:t>Question</w:t>
      </w:r>
      <w:r w:rsidRPr="005C123C">
        <w:rPr>
          <w:rFonts w:ascii="Arial" w:eastAsia="Arial" w:hAnsi="Arial" w:cs="Arial"/>
          <w:sz w:val="24"/>
          <w:szCs w:val="24"/>
        </w:rPr>
        <w:t>:</w:t>
      </w:r>
      <w:proofErr w:type="gramEnd"/>
      <w:r w:rsidRPr="005C123C">
        <w:rPr>
          <w:rFonts w:ascii="Arial" w:eastAsia="Arial" w:hAnsi="Arial" w:cs="Arial"/>
          <w:sz w:val="24"/>
          <w:szCs w:val="24"/>
        </w:rPr>
        <w:t xml:space="preserve"> How long have you practiced as a physician in Manchester?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lastRenderedPageBreak/>
        <w:t>Answer:</w:t>
      </w:r>
      <w:r w:rsidRPr="005C123C">
        <w:rPr>
          <w:rFonts w:ascii="Arial" w:eastAsia="Arial" w:hAnsi="Arial" w:cs="Arial"/>
          <w:sz w:val="24"/>
          <w:szCs w:val="24"/>
        </w:rPr>
        <w:t xml:space="preserve"> Twenty-four years…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Has that given you opportunities of observing the state of the children who </w:t>
      </w:r>
      <w:proofErr w:type="gramStart"/>
      <w:r w:rsidRPr="005C123C">
        <w:rPr>
          <w:rFonts w:ascii="Arial" w:eastAsia="Arial" w:hAnsi="Arial" w:cs="Arial"/>
          <w:sz w:val="24"/>
          <w:szCs w:val="24"/>
        </w:rPr>
        <w:t>are ordinarily employed</w:t>
      </w:r>
      <w:proofErr w:type="gramEnd"/>
      <w:r w:rsidRPr="005C123C">
        <w:rPr>
          <w:rFonts w:ascii="Arial" w:eastAsia="Arial" w:hAnsi="Arial" w:cs="Arial"/>
          <w:sz w:val="24"/>
          <w:szCs w:val="24"/>
        </w:rPr>
        <w:t xml:space="preserve"> in the cotton-factories? </w:t>
      </w:r>
      <w:r w:rsidRPr="005C123C">
        <w:rPr>
          <w:rFonts w:ascii="Arial" w:eastAsia="Arial" w:hAnsi="Arial" w:cs="Arial"/>
          <w:b/>
          <w:sz w:val="24"/>
          <w:szCs w:val="24"/>
        </w:rPr>
        <w:t>Answer:</w:t>
      </w:r>
      <w:r w:rsidRPr="005C123C">
        <w:rPr>
          <w:rFonts w:ascii="Arial" w:eastAsia="Arial" w:hAnsi="Arial" w:cs="Arial"/>
          <w:sz w:val="24"/>
          <w:szCs w:val="24"/>
        </w:rPr>
        <w:t xml:space="preserve"> It has.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I</w:t>
      </w:r>
      <w:r w:rsidRPr="005C123C">
        <w:rPr>
          <w:rFonts w:ascii="Arial" w:eastAsia="Arial" w:hAnsi="Arial" w:cs="Arial"/>
          <w:sz w:val="24"/>
          <w:szCs w:val="24"/>
        </w:rPr>
        <w:t xml:space="preserve">n what state of health did you find the persons employed? </w:t>
      </w:r>
      <w:r w:rsidRPr="005C123C">
        <w:rPr>
          <w:rFonts w:ascii="Arial" w:eastAsia="Arial" w:hAnsi="Arial" w:cs="Arial"/>
          <w:b/>
          <w:sz w:val="24"/>
          <w:szCs w:val="24"/>
        </w:rPr>
        <w:t>Answer:</w:t>
      </w:r>
      <w:r w:rsidRPr="005C123C">
        <w:rPr>
          <w:rFonts w:ascii="Arial" w:eastAsia="Arial" w:hAnsi="Arial" w:cs="Arial"/>
          <w:sz w:val="24"/>
          <w:szCs w:val="24"/>
        </w:rPr>
        <w:t xml:space="preserve"> They were in good health generally. I can give you particulars, if desired, of Mr. Pooley’s factory. He employs 401 persons; and, of the persons examined in 1796, 22 were found to be of deli</w:t>
      </w:r>
      <w:r w:rsidRPr="005C123C">
        <w:rPr>
          <w:rFonts w:ascii="Arial" w:eastAsia="Arial" w:hAnsi="Arial" w:cs="Arial"/>
          <w:sz w:val="24"/>
          <w:szCs w:val="24"/>
        </w:rPr>
        <w:t xml:space="preserve">cate appearances, </w:t>
      </w:r>
      <w:proofErr w:type="gramStart"/>
      <w:r w:rsidRPr="005C123C">
        <w:rPr>
          <w:rFonts w:ascii="Arial" w:eastAsia="Arial" w:hAnsi="Arial" w:cs="Arial"/>
          <w:sz w:val="24"/>
          <w:szCs w:val="24"/>
        </w:rPr>
        <w:t>2</w:t>
      </w:r>
      <w:proofErr w:type="gramEnd"/>
      <w:r w:rsidRPr="005C123C">
        <w:rPr>
          <w:rFonts w:ascii="Arial" w:eastAsia="Arial" w:hAnsi="Arial" w:cs="Arial"/>
          <w:sz w:val="24"/>
          <w:szCs w:val="24"/>
        </w:rPr>
        <w:t xml:space="preserve"> were entered as sickly, 3 in bad health, one subject to convulsions, 8 cases of scrofula (tuberculosis): in good health, 363.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Am I to understand you, from your investigations in 1796, you formed rather a </w:t>
      </w:r>
      <w:proofErr w:type="spellStart"/>
      <w:r w:rsidRPr="005C123C">
        <w:rPr>
          <w:rFonts w:ascii="Arial" w:eastAsia="Arial" w:hAnsi="Arial" w:cs="Arial"/>
          <w:sz w:val="24"/>
          <w:szCs w:val="24"/>
        </w:rPr>
        <w:t>favourable</w:t>
      </w:r>
      <w:proofErr w:type="spellEnd"/>
      <w:r w:rsidRPr="005C123C">
        <w:rPr>
          <w:rFonts w:ascii="Arial" w:eastAsia="Arial" w:hAnsi="Arial" w:cs="Arial"/>
          <w:sz w:val="24"/>
          <w:szCs w:val="24"/>
        </w:rPr>
        <w:t xml:space="preserve"> opinion </w:t>
      </w:r>
      <w:r w:rsidRPr="005C123C">
        <w:rPr>
          <w:rFonts w:ascii="Arial" w:eastAsia="Arial" w:hAnsi="Arial" w:cs="Arial"/>
          <w:sz w:val="24"/>
          <w:szCs w:val="24"/>
        </w:rPr>
        <w:t xml:space="preserve">of the health of persons employed in cotton-factories? </w:t>
      </w:r>
    </w:p>
    <w:p w:rsidR="004918FC" w:rsidRPr="005C123C" w:rsidRDefault="005C123C">
      <w:pPr>
        <w:spacing w:after="0"/>
        <w:rPr>
          <w:sz w:val="24"/>
          <w:szCs w:val="24"/>
        </w:rPr>
      </w:pPr>
      <w:r w:rsidRPr="005C123C">
        <w:rPr>
          <w:rFonts w:ascii="Arial" w:eastAsia="Arial" w:hAnsi="Arial" w:cs="Arial"/>
          <w:b/>
          <w:sz w:val="24"/>
          <w:szCs w:val="24"/>
        </w:rPr>
        <w:t>Answer:</w:t>
      </w:r>
      <w:r w:rsidRPr="005C123C">
        <w:rPr>
          <w:rFonts w:ascii="Arial" w:eastAsia="Arial" w:hAnsi="Arial" w:cs="Arial"/>
          <w:sz w:val="24"/>
          <w:szCs w:val="24"/>
        </w:rPr>
        <w:t xml:space="preserve"> Yes.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Have you had any occasion to change that opinion </w:t>
      </w:r>
      <w:proofErr w:type="gramStart"/>
      <w:r w:rsidRPr="005C123C">
        <w:rPr>
          <w:rFonts w:ascii="Arial" w:eastAsia="Arial" w:hAnsi="Arial" w:cs="Arial"/>
          <w:sz w:val="24"/>
          <w:szCs w:val="24"/>
        </w:rPr>
        <w:t>since</w:t>
      </w:r>
      <w:proofErr w:type="gramEnd"/>
      <w:r w:rsidRPr="005C123C">
        <w:rPr>
          <w:rFonts w:ascii="Arial" w:eastAsia="Arial" w:hAnsi="Arial" w:cs="Arial"/>
          <w:sz w:val="24"/>
          <w:szCs w:val="24"/>
        </w:rPr>
        <w:t xml:space="preserve">? </w:t>
      </w:r>
      <w:r w:rsidRPr="005C123C">
        <w:rPr>
          <w:rFonts w:ascii="Arial" w:eastAsia="Arial" w:hAnsi="Arial" w:cs="Arial"/>
          <w:b/>
          <w:sz w:val="24"/>
          <w:szCs w:val="24"/>
        </w:rPr>
        <w:t>Answer:</w:t>
      </w:r>
      <w:r w:rsidRPr="005C123C">
        <w:rPr>
          <w:rFonts w:ascii="Arial" w:eastAsia="Arial" w:hAnsi="Arial" w:cs="Arial"/>
          <w:sz w:val="24"/>
          <w:szCs w:val="24"/>
        </w:rPr>
        <w:t xml:space="preserve"> None whatever. They are as healthy as any other part of the working classes of the community….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Question:</w:t>
      </w:r>
      <w:r w:rsidRPr="005C123C">
        <w:rPr>
          <w:rFonts w:ascii="Arial" w:eastAsia="Arial" w:hAnsi="Arial" w:cs="Arial"/>
          <w:sz w:val="24"/>
          <w:szCs w:val="24"/>
        </w:rPr>
        <w:t xml:space="preserve"> Who applied to you to undertake the examining of these children in Mr. Pooley’s factory? </w:t>
      </w:r>
    </w:p>
    <w:p w:rsidR="004918FC" w:rsidRPr="005C123C" w:rsidRDefault="005C123C">
      <w:pPr>
        <w:spacing w:after="0" w:line="250" w:lineRule="auto"/>
        <w:ind w:left="-5" w:right="8" w:hanging="10"/>
        <w:rPr>
          <w:sz w:val="24"/>
          <w:szCs w:val="24"/>
        </w:rPr>
      </w:pPr>
      <w:r w:rsidRPr="005C123C">
        <w:rPr>
          <w:rFonts w:ascii="Arial" w:eastAsia="Arial" w:hAnsi="Arial" w:cs="Arial"/>
          <w:b/>
          <w:sz w:val="24"/>
          <w:szCs w:val="24"/>
        </w:rPr>
        <w:t>Answer:</w:t>
      </w:r>
      <w:r w:rsidRPr="005C123C">
        <w:rPr>
          <w:rFonts w:ascii="Arial" w:eastAsia="Arial" w:hAnsi="Arial" w:cs="Arial"/>
          <w:sz w:val="24"/>
          <w:szCs w:val="24"/>
        </w:rPr>
        <w:t xml:space="preserve"> Mr. Pooley. </w:t>
      </w:r>
    </w:p>
    <w:p w:rsidR="004918FC" w:rsidRPr="005C123C" w:rsidRDefault="005C123C">
      <w:pPr>
        <w:spacing w:after="0"/>
        <w:rPr>
          <w:sz w:val="24"/>
          <w:szCs w:val="24"/>
        </w:rPr>
      </w:pPr>
      <w:r w:rsidRPr="005C123C">
        <w:rPr>
          <w:rFonts w:ascii="Arial" w:eastAsia="Arial" w:hAnsi="Arial" w:cs="Arial"/>
          <w:sz w:val="24"/>
          <w:szCs w:val="24"/>
        </w:rPr>
        <w:lastRenderedPageBreak/>
        <w:t xml:space="preserve"> </w:t>
      </w:r>
    </w:p>
    <w:p w:rsidR="004918FC" w:rsidRPr="005C123C" w:rsidRDefault="005C123C">
      <w:pPr>
        <w:spacing w:after="5"/>
        <w:ind w:left="61"/>
        <w:jc w:val="center"/>
        <w:rPr>
          <w:sz w:val="24"/>
          <w:szCs w:val="24"/>
        </w:rPr>
      </w:pPr>
      <w:r w:rsidRPr="005C123C">
        <w:rPr>
          <w:rFonts w:ascii="Arial" w:eastAsia="Arial" w:hAnsi="Arial" w:cs="Arial"/>
          <w:b/>
          <w:sz w:val="24"/>
          <w:szCs w:val="24"/>
        </w:rPr>
        <w:t xml:space="preserve"> </w:t>
      </w:r>
    </w:p>
    <w:p w:rsidR="004918FC" w:rsidRPr="005C123C" w:rsidRDefault="005C123C">
      <w:pPr>
        <w:spacing w:after="12" w:line="249" w:lineRule="auto"/>
        <w:ind w:left="10" w:hanging="10"/>
        <w:rPr>
          <w:sz w:val="24"/>
          <w:szCs w:val="24"/>
        </w:rPr>
      </w:pPr>
      <w:r w:rsidRPr="005C123C">
        <w:rPr>
          <w:rFonts w:ascii="Arial" w:eastAsia="Arial" w:hAnsi="Arial" w:cs="Arial"/>
          <w:sz w:val="24"/>
          <w:szCs w:val="24"/>
        </w:rPr>
        <w:t xml:space="preserve">Source: House of Lords Committee (Interviewer) &amp; Holmes, E. (Interviewee). (1818). </w:t>
      </w:r>
    </w:p>
    <w:p w:rsidR="004918FC" w:rsidRPr="005C123C" w:rsidRDefault="005C123C">
      <w:pPr>
        <w:spacing w:after="68"/>
        <w:rPr>
          <w:sz w:val="24"/>
          <w:szCs w:val="24"/>
        </w:rPr>
      </w:pPr>
      <w:r w:rsidRPr="005C123C">
        <w:rPr>
          <w:rFonts w:ascii="Arial" w:eastAsia="Arial" w:hAnsi="Arial" w:cs="Arial"/>
          <w:sz w:val="24"/>
          <w:szCs w:val="24"/>
        </w:rPr>
        <w:t xml:space="preserve"> </w:t>
      </w:r>
    </w:p>
    <w:p w:rsidR="005C123C" w:rsidRDefault="005C123C">
      <w:pPr>
        <w:pStyle w:val="Heading1"/>
        <w:ind w:left="11"/>
        <w:rPr>
          <w:sz w:val="24"/>
          <w:szCs w:val="24"/>
        </w:rPr>
      </w:pPr>
    </w:p>
    <w:p w:rsidR="005C123C" w:rsidRDefault="005C123C">
      <w:pPr>
        <w:pStyle w:val="Heading1"/>
        <w:ind w:left="11"/>
        <w:rPr>
          <w:sz w:val="24"/>
          <w:szCs w:val="24"/>
        </w:rPr>
      </w:pPr>
    </w:p>
    <w:p w:rsidR="005C123C" w:rsidRPr="005C123C" w:rsidRDefault="005C123C" w:rsidP="005C123C"/>
    <w:p w:rsidR="005C123C" w:rsidRDefault="005C123C">
      <w:pPr>
        <w:pStyle w:val="Heading1"/>
        <w:ind w:left="11"/>
        <w:rPr>
          <w:sz w:val="24"/>
          <w:szCs w:val="24"/>
        </w:rPr>
      </w:pPr>
    </w:p>
    <w:p w:rsidR="004918FC" w:rsidRPr="005C123C" w:rsidRDefault="005C123C">
      <w:pPr>
        <w:pStyle w:val="Heading1"/>
        <w:ind w:left="11"/>
        <w:rPr>
          <w:sz w:val="24"/>
          <w:szCs w:val="24"/>
        </w:rPr>
      </w:pPr>
      <w:r w:rsidRPr="005C123C">
        <w:rPr>
          <w:sz w:val="24"/>
          <w:szCs w:val="24"/>
        </w:rPr>
        <w:t xml:space="preserve">Document C: John </w:t>
      </w:r>
      <w:proofErr w:type="spellStart"/>
      <w:r w:rsidRPr="005C123C">
        <w:rPr>
          <w:sz w:val="24"/>
          <w:szCs w:val="24"/>
        </w:rPr>
        <w:t>Birley</w:t>
      </w:r>
      <w:proofErr w:type="spellEnd"/>
      <w:r w:rsidRPr="005C123C">
        <w:rPr>
          <w:sz w:val="24"/>
          <w:szCs w:val="24"/>
        </w:rPr>
        <w:t xml:space="preserve"> (Modified) </w:t>
      </w:r>
    </w:p>
    <w:p w:rsidR="004918FC" w:rsidRPr="005C123C" w:rsidRDefault="005C123C">
      <w:pPr>
        <w:spacing w:after="0"/>
        <w:ind w:left="79"/>
        <w:jc w:val="center"/>
        <w:rPr>
          <w:sz w:val="24"/>
          <w:szCs w:val="24"/>
        </w:rPr>
      </w:pPr>
      <w:r w:rsidRPr="005C123C">
        <w:rPr>
          <w:rFonts w:ascii="Arial" w:eastAsia="Arial" w:hAnsi="Arial" w:cs="Arial"/>
          <w:b/>
          <w:sz w:val="24"/>
          <w:szCs w:val="24"/>
        </w:rPr>
        <w:t xml:space="preserve"> </w:t>
      </w:r>
    </w:p>
    <w:p w:rsidR="004918FC" w:rsidRPr="005C123C" w:rsidRDefault="005C123C">
      <w:pPr>
        <w:spacing w:after="36" w:line="249" w:lineRule="auto"/>
        <w:ind w:left="-5" w:hanging="10"/>
        <w:rPr>
          <w:sz w:val="24"/>
          <w:szCs w:val="24"/>
        </w:rPr>
      </w:pPr>
      <w:r w:rsidRPr="005C123C">
        <w:rPr>
          <w:rFonts w:ascii="Arial" w:eastAsia="Arial" w:hAnsi="Arial" w:cs="Arial"/>
          <w:i/>
          <w:sz w:val="24"/>
          <w:szCs w:val="24"/>
        </w:rPr>
        <w:t xml:space="preserve">John </w:t>
      </w:r>
      <w:proofErr w:type="spellStart"/>
      <w:r w:rsidRPr="005C123C">
        <w:rPr>
          <w:rFonts w:ascii="Arial" w:eastAsia="Arial" w:hAnsi="Arial" w:cs="Arial"/>
          <w:i/>
          <w:sz w:val="24"/>
          <w:szCs w:val="24"/>
        </w:rPr>
        <w:t>Birley</w:t>
      </w:r>
      <w:proofErr w:type="spellEnd"/>
      <w:r w:rsidRPr="005C123C">
        <w:rPr>
          <w:rFonts w:ascii="Arial" w:eastAsia="Arial" w:hAnsi="Arial" w:cs="Arial"/>
          <w:i/>
          <w:sz w:val="24"/>
          <w:szCs w:val="24"/>
        </w:rPr>
        <w:t xml:space="preserve"> was born in London in 1805. He lost both his parents by the age of </w:t>
      </w:r>
      <w:proofErr w:type="gramStart"/>
      <w:r w:rsidRPr="005C123C">
        <w:rPr>
          <w:rFonts w:ascii="Arial" w:eastAsia="Arial" w:hAnsi="Arial" w:cs="Arial"/>
          <w:i/>
          <w:sz w:val="24"/>
          <w:szCs w:val="24"/>
        </w:rPr>
        <w:t>5</w:t>
      </w:r>
      <w:proofErr w:type="gramEnd"/>
      <w:r w:rsidRPr="005C123C">
        <w:rPr>
          <w:rFonts w:ascii="Arial" w:eastAsia="Arial" w:hAnsi="Arial" w:cs="Arial"/>
          <w:i/>
          <w:sz w:val="24"/>
          <w:szCs w:val="24"/>
        </w:rPr>
        <w:t xml:space="preserve">, and he was sent to the </w:t>
      </w:r>
      <w:proofErr w:type="spellStart"/>
      <w:r w:rsidRPr="005C123C">
        <w:rPr>
          <w:rFonts w:ascii="Arial" w:eastAsia="Arial" w:hAnsi="Arial" w:cs="Arial"/>
          <w:i/>
          <w:sz w:val="24"/>
          <w:szCs w:val="24"/>
        </w:rPr>
        <w:t>Bethnal</w:t>
      </w:r>
      <w:proofErr w:type="spellEnd"/>
      <w:r w:rsidRPr="005C123C">
        <w:rPr>
          <w:rFonts w:ascii="Arial" w:eastAsia="Arial" w:hAnsi="Arial" w:cs="Arial"/>
          <w:i/>
          <w:sz w:val="24"/>
          <w:szCs w:val="24"/>
        </w:rPr>
        <w:t xml:space="preserve"> Green Workhouse. He soon began working at the </w:t>
      </w:r>
      <w:proofErr w:type="spellStart"/>
      <w:r w:rsidRPr="005C123C">
        <w:rPr>
          <w:rFonts w:ascii="Arial" w:eastAsia="Arial" w:hAnsi="Arial" w:cs="Arial"/>
          <w:i/>
          <w:sz w:val="24"/>
          <w:szCs w:val="24"/>
        </w:rPr>
        <w:t>Cressbrook</w:t>
      </w:r>
      <w:proofErr w:type="spellEnd"/>
      <w:r w:rsidRPr="005C123C">
        <w:rPr>
          <w:rFonts w:ascii="Arial" w:eastAsia="Arial" w:hAnsi="Arial" w:cs="Arial"/>
          <w:i/>
          <w:sz w:val="24"/>
          <w:szCs w:val="24"/>
        </w:rPr>
        <w:t xml:space="preserve"> factory. John </w:t>
      </w:r>
      <w:proofErr w:type="gramStart"/>
      <w:r w:rsidRPr="005C123C">
        <w:rPr>
          <w:rFonts w:ascii="Arial" w:eastAsia="Arial" w:hAnsi="Arial" w:cs="Arial"/>
          <w:i/>
          <w:sz w:val="24"/>
          <w:szCs w:val="24"/>
        </w:rPr>
        <w:t>was interviewed</w:t>
      </w:r>
      <w:proofErr w:type="gramEnd"/>
      <w:r w:rsidRPr="005C123C">
        <w:rPr>
          <w:rFonts w:ascii="Arial" w:eastAsia="Arial" w:hAnsi="Arial" w:cs="Arial"/>
          <w:i/>
          <w:sz w:val="24"/>
          <w:szCs w:val="24"/>
        </w:rPr>
        <w:t xml:space="preserve"> about his experiences as a child worker at the Mill in 1</w:t>
      </w:r>
      <w:r w:rsidRPr="005C123C">
        <w:rPr>
          <w:rFonts w:ascii="Arial" w:eastAsia="Arial" w:hAnsi="Arial" w:cs="Arial"/>
          <w:i/>
          <w:sz w:val="24"/>
          <w:szCs w:val="24"/>
        </w:rPr>
        <w:t xml:space="preserve">849. An article on his life </w:t>
      </w:r>
      <w:proofErr w:type="gramStart"/>
      <w:r w:rsidRPr="005C123C">
        <w:rPr>
          <w:rFonts w:ascii="Arial" w:eastAsia="Arial" w:hAnsi="Arial" w:cs="Arial"/>
          <w:i/>
          <w:sz w:val="24"/>
          <w:szCs w:val="24"/>
        </w:rPr>
        <w:t>was published</w:t>
      </w:r>
      <w:proofErr w:type="gramEnd"/>
      <w:r w:rsidRPr="005C123C">
        <w:rPr>
          <w:rFonts w:ascii="Arial" w:eastAsia="Arial" w:hAnsi="Arial" w:cs="Arial"/>
          <w:i/>
          <w:sz w:val="24"/>
          <w:szCs w:val="24"/>
        </w:rPr>
        <w:t xml:space="preserve"> in the newspaper, the </w:t>
      </w:r>
      <w:r w:rsidRPr="005C123C">
        <w:rPr>
          <w:rFonts w:ascii="Arial" w:eastAsia="Arial" w:hAnsi="Arial" w:cs="Arial"/>
          <w:sz w:val="24"/>
          <w:szCs w:val="24"/>
        </w:rPr>
        <w:t>Ashton Chronicle</w:t>
      </w:r>
      <w:r w:rsidRPr="005C123C">
        <w:rPr>
          <w:rFonts w:ascii="Arial" w:eastAsia="Arial" w:hAnsi="Arial" w:cs="Arial"/>
          <w:i/>
          <w:sz w:val="24"/>
          <w:szCs w:val="24"/>
        </w:rPr>
        <w:t xml:space="preserve"> in May 1849. Below is an excerpt from the article.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sz w:val="24"/>
          <w:szCs w:val="24"/>
        </w:rPr>
        <w:t xml:space="preserve">Our regular (working time) time was from five in the morning </w:t>
      </w:r>
      <w:proofErr w:type="gramStart"/>
      <w:r w:rsidRPr="005C123C">
        <w:rPr>
          <w:rFonts w:ascii="Arial" w:eastAsia="Arial" w:hAnsi="Arial" w:cs="Arial"/>
          <w:sz w:val="24"/>
          <w:szCs w:val="24"/>
        </w:rPr>
        <w:t>till</w:t>
      </w:r>
      <w:proofErr w:type="gramEnd"/>
      <w:r w:rsidRPr="005C123C">
        <w:rPr>
          <w:rFonts w:ascii="Arial" w:eastAsia="Arial" w:hAnsi="Arial" w:cs="Arial"/>
          <w:sz w:val="24"/>
          <w:szCs w:val="24"/>
        </w:rPr>
        <w:t xml:space="preserve"> nine or ten at night; and on Saturday, till eleven, a</w:t>
      </w:r>
      <w:r w:rsidRPr="005C123C">
        <w:rPr>
          <w:rFonts w:ascii="Arial" w:eastAsia="Arial" w:hAnsi="Arial" w:cs="Arial"/>
          <w:sz w:val="24"/>
          <w:szCs w:val="24"/>
        </w:rPr>
        <w:t xml:space="preserve">nd often twelve o'clock at night, and then we were sent to clean the machinery on the Sunday. No time </w:t>
      </w:r>
      <w:proofErr w:type="gramStart"/>
      <w:r w:rsidRPr="005C123C">
        <w:rPr>
          <w:rFonts w:ascii="Arial" w:eastAsia="Arial" w:hAnsi="Arial" w:cs="Arial"/>
          <w:sz w:val="24"/>
          <w:szCs w:val="24"/>
        </w:rPr>
        <w:t>was allowed</w:t>
      </w:r>
      <w:proofErr w:type="gramEnd"/>
      <w:r w:rsidRPr="005C123C">
        <w:rPr>
          <w:rFonts w:ascii="Arial" w:eastAsia="Arial" w:hAnsi="Arial" w:cs="Arial"/>
          <w:sz w:val="24"/>
          <w:szCs w:val="24"/>
        </w:rPr>
        <w:t xml:space="preserve"> for breakfast and no sitting for dinner and no time for tea. We went to the mill at five o'clock and worked </w:t>
      </w:r>
      <w:proofErr w:type="gramStart"/>
      <w:r w:rsidRPr="005C123C">
        <w:rPr>
          <w:rFonts w:ascii="Arial" w:eastAsia="Arial" w:hAnsi="Arial" w:cs="Arial"/>
          <w:sz w:val="24"/>
          <w:szCs w:val="24"/>
        </w:rPr>
        <w:t>till</w:t>
      </w:r>
      <w:proofErr w:type="gramEnd"/>
      <w:r w:rsidRPr="005C123C">
        <w:rPr>
          <w:rFonts w:ascii="Arial" w:eastAsia="Arial" w:hAnsi="Arial" w:cs="Arial"/>
          <w:sz w:val="24"/>
          <w:szCs w:val="24"/>
        </w:rPr>
        <w:t xml:space="preserve"> about eight or nine when they</w:t>
      </w:r>
      <w:r w:rsidRPr="005C123C">
        <w:rPr>
          <w:rFonts w:ascii="Arial" w:eastAsia="Arial" w:hAnsi="Arial" w:cs="Arial"/>
          <w:sz w:val="24"/>
          <w:szCs w:val="24"/>
        </w:rPr>
        <w:t xml:space="preserve"> brought us our breakfast, which consisted of water-porridge, with oatcake in it and onions to </w:t>
      </w:r>
      <w:proofErr w:type="spellStart"/>
      <w:r w:rsidRPr="005C123C">
        <w:rPr>
          <w:rFonts w:ascii="Arial" w:eastAsia="Arial" w:hAnsi="Arial" w:cs="Arial"/>
          <w:sz w:val="24"/>
          <w:szCs w:val="24"/>
        </w:rPr>
        <w:t>flavour</w:t>
      </w:r>
      <w:proofErr w:type="spellEnd"/>
      <w:r w:rsidRPr="005C123C">
        <w:rPr>
          <w:rFonts w:ascii="Arial" w:eastAsia="Arial" w:hAnsi="Arial" w:cs="Arial"/>
          <w:sz w:val="24"/>
          <w:szCs w:val="24"/>
        </w:rPr>
        <w:t xml:space="preserve"> it... We then worked </w:t>
      </w:r>
      <w:proofErr w:type="gramStart"/>
      <w:r w:rsidRPr="005C123C">
        <w:rPr>
          <w:rFonts w:ascii="Arial" w:eastAsia="Arial" w:hAnsi="Arial" w:cs="Arial"/>
          <w:sz w:val="24"/>
          <w:szCs w:val="24"/>
        </w:rPr>
        <w:t>till</w:t>
      </w:r>
      <w:proofErr w:type="gramEnd"/>
      <w:r w:rsidRPr="005C123C">
        <w:rPr>
          <w:rFonts w:ascii="Arial" w:eastAsia="Arial" w:hAnsi="Arial" w:cs="Arial"/>
          <w:sz w:val="24"/>
          <w:szCs w:val="24"/>
        </w:rPr>
        <w:t xml:space="preserve"> nine or ten at night…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sz w:val="24"/>
          <w:szCs w:val="24"/>
        </w:rPr>
        <w:t>Mr. Needham, the master, had five sons: Frank, Charles, Samuel, Robert and John. The sons and a man na</w:t>
      </w:r>
      <w:r w:rsidRPr="005C123C">
        <w:rPr>
          <w:rFonts w:ascii="Arial" w:eastAsia="Arial" w:hAnsi="Arial" w:cs="Arial"/>
          <w:sz w:val="24"/>
          <w:szCs w:val="24"/>
        </w:rPr>
        <w:t xml:space="preserve">med Swann, the </w:t>
      </w:r>
      <w:proofErr w:type="spellStart"/>
      <w:r w:rsidRPr="005C123C">
        <w:rPr>
          <w:rFonts w:ascii="Arial" w:eastAsia="Arial" w:hAnsi="Arial" w:cs="Arial"/>
          <w:sz w:val="24"/>
          <w:szCs w:val="24"/>
        </w:rPr>
        <w:t>overlooker</w:t>
      </w:r>
      <w:proofErr w:type="spellEnd"/>
      <w:r w:rsidRPr="005C123C">
        <w:rPr>
          <w:rFonts w:ascii="Arial" w:eastAsia="Arial" w:hAnsi="Arial" w:cs="Arial"/>
          <w:sz w:val="24"/>
          <w:szCs w:val="24"/>
        </w:rPr>
        <w:t xml:space="preserve">, used to go up and down the mill with sticks. Frank once beat me </w:t>
      </w:r>
      <w:proofErr w:type="gramStart"/>
      <w:r w:rsidRPr="005C123C">
        <w:rPr>
          <w:rFonts w:ascii="Arial" w:eastAsia="Arial" w:hAnsi="Arial" w:cs="Arial"/>
          <w:sz w:val="24"/>
          <w:szCs w:val="24"/>
        </w:rPr>
        <w:t>till</w:t>
      </w:r>
      <w:proofErr w:type="gramEnd"/>
      <w:r w:rsidRPr="005C123C">
        <w:rPr>
          <w:rFonts w:ascii="Arial" w:eastAsia="Arial" w:hAnsi="Arial" w:cs="Arial"/>
          <w:sz w:val="24"/>
          <w:szCs w:val="24"/>
        </w:rPr>
        <w:t xml:space="preserve"> he frightened himself. He thought he had killed me. He had </w:t>
      </w:r>
      <w:r w:rsidRPr="005C123C">
        <w:rPr>
          <w:rFonts w:ascii="Arial" w:eastAsia="Arial" w:hAnsi="Arial" w:cs="Arial"/>
          <w:sz w:val="24"/>
          <w:szCs w:val="24"/>
        </w:rPr>
        <w:lastRenderedPageBreak/>
        <w:t>struck me on the temples and knocked me dateless. He once knocked me down and threatened me with a st</w:t>
      </w:r>
      <w:r w:rsidRPr="005C123C">
        <w:rPr>
          <w:rFonts w:ascii="Arial" w:eastAsia="Arial" w:hAnsi="Arial" w:cs="Arial"/>
          <w:sz w:val="24"/>
          <w:szCs w:val="24"/>
        </w:rPr>
        <w:t xml:space="preserve">ick. To save my head I raised my arm, which he then hit with all his might. My elbow was broken. I bear the marks, </w:t>
      </w:r>
      <w:proofErr w:type="gramStart"/>
      <w:r w:rsidRPr="005C123C">
        <w:rPr>
          <w:rFonts w:ascii="Arial" w:eastAsia="Arial" w:hAnsi="Arial" w:cs="Arial"/>
          <w:sz w:val="24"/>
          <w:szCs w:val="24"/>
        </w:rPr>
        <w:t>and suffer</w:t>
      </w:r>
      <w:proofErr w:type="gramEnd"/>
      <w:r w:rsidRPr="005C123C">
        <w:rPr>
          <w:rFonts w:ascii="Arial" w:eastAsia="Arial" w:hAnsi="Arial" w:cs="Arial"/>
          <w:sz w:val="24"/>
          <w:szCs w:val="24"/>
        </w:rPr>
        <w:t xml:space="preserve"> pain from it to this day, and always shall as long as I live…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5" w:right="8" w:hanging="10"/>
        <w:rPr>
          <w:sz w:val="24"/>
          <w:szCs w:val="24"/>
        </w:rPr>
      </w:pPr>
      <w:r w:rsidRPr="005C123C">
        <w:rPr>
          <w:rFonts w:ascii="Arial" w:eastAsia="Arial" w:hAnsi="Arial" w:cs="Arial"/>
          <w:sz w:val="24"/>
          <w:szCs w:val="24"/>
        </w:rPr>
        <w:t xml:space="preserve">I was determined to let the </w:t>
      </w:r>
      <w:proofErr w:type="gramStart"/>
      <w:r w:rsidRPr="005C123C">
        <w:rPr>
          <w:rFonts w:ascii="Arial" w:eastAsia="Arial" w:hAnsi="Arial" w:cs="Arial"/>
          <w:sz w:val="24"/>
          <w:szCs w:val="24"/>
        </w:rPr>
        <w:t>gentleman</w:t>
      </w:r>
      <w:proofErr w:type="gramEnd"/>
      <w:r w:rsidRPr="005C123C">
        <w:rPr>
          <w:rFonts w:ascii="Arial" w:eastAsia="Arial" w:hAnsi="Arial" w:cs="Arial"/>
          <w:sz w:val="24"/>
          <w:szCs w:val="24"/>
        </w:rPr>
        <w:t xml:space="preserve"> of the </w:t>
      </w:r>
      <w:proofErr w:type="spellStart"/>
      <w:r w:rsidRPr="005C123C">
        <w:rPr>
          <w:rFonts w:ascii="Arial" w:eastAsia="Arial" w:hAnsi="Arial" w:cs="Arial"/>
          <w:sz w:val="24"/>
          <w:szCs w:val="24"/>
        </w:rPr>
        <w:t>Bethnal</w:t>
      </w:r>
      <w:proofErr w:type="spellEnd"/>
      <w:r w:rsidRPr="005C123C">
        <w:rPr>
          <w:rFonts w:ascii="Arial" w:eastAsia="Arial" w:hAnsi="Arial" w:cs="Arial"/>
          <w:sz w:val="24"/>
          <w:szCs w:val="24"/>
        </w:rPr>
        <w:t xml:space="preserve"> Green parish</w:t>
      </w:r>
      <w:r w:rsidRPr="005C123C">
        <w:rPr>
          <w:rFonts w:ascii="Arial" w:eastAsia="Arial" w:hAnsi="Arial" w:cs="Arial"/>
          <w:sz w:val="24"/>
          <w:szCs w:val="24"/>
        </w:rPr>
        <w:t xml:space="preserve"> know the treatment we had, and I wrote a letter put it into the Post Office… Sometime after </w:t>
      </w:r>
      <w:proofErr w:type="gramStart"/>
      <w:r w:rsidRPr="005C123C">
        <w:rPr>
          <w:rFonts w:ascii="Arial" w:eastAsia="Arial" w:hAnsi="Arial" w:cs="Arial"/>
          <w:sz w:val="24"/>
          <w:szCs w:val="24"/>
        </w:rPr>
        <w:t>this</w:t>
      </w:r>
      <w:proofErr w:type="gramEnd"/>
      <w:r w:rsidRPr="005C123C">
        <w:rPr>
          <w:rFonts w:ascii="Arial" w:eastAsia="Arial" w:hAnsi="Arial" w:cs="Arial"/>
          <w:sz w:val="24"/>
          <w:szCs w:val="24"/>
        </w:rPr>
        <w:t xml:space="preserve"> three gentlemen came down from London. </w:t>
      </w:r>
      <w:proofErr w:type="gramStart"/>
      <w:r w:rsidRPr="005C123C">
        <w:rPr>
          <w:rFonts w:ascii="Arial" w:eastAsia="Arial" w:hAnsi="Arial" w:cs="Arial"/>
          <w:sz w:val="24"/>
          <w:szCs w:val="24"/>
        </w:rPr>
        <w:t>But</w:t>
      </w:r>
      <w:proofErr w:type="gramEnd"/>
      <w:r w:rsidRPr="005C123C">
        <w:rPr>
          <w:rFonts w:ascii="Arial" w:eastAsia="Arial" w:hAnsi="Arial" w:cs="Arial"/>
          <w:sz w:val="24"/>
          <w:szCs w:val="24"/>
        </w:rPr>
        <w:t xml:space="preserve"> before we were examined we were washed and cleaned up and ordered to tell them we liked working at the mill and wer</w:t>
      </w:r>
      <w:r w:rsidRPr="005C123C">
        <w:rPr>
          <w:rFonts w:ascii="Arial" w:eastAsia="Arial" w:hAnsi="Arial" w:cs="Arial"/>
          <w:sz w:val="24"/>
          <w:szCs w:val="24"/>
        </w:rPr>
        <w:t xml:space="preserve">e well treated. Needham and his sons were in the room at the time. They asked us questions about our treatment, which we answered as we had been </w:t>
      </w:r>
      <w:proofErr w:type="gramStart"/>
      <w:r w:rsidRPr="005C123C">
        <w:rPr>
          <w:rFonts w:ascii="Arial" w:eastAsia="Arial" w:hAnsi="Arial" w:cs="Arial"/>
          <w:sz w:val="24"/>
          <w:szCs w:val="24"/>
        </w:rPr>
        <w:t>told,</w:t>
      </w:r>
      <w:proofErr w:type="gramEnd"/>
      <w:r w:rsidRPr="005C123C">
        <w:rPr>
          <w:rFonts w:ascii="Arial" w:eastAsia="Arial" w:hAnsi="Arial" w:cs="Arial"/>
          <w:sz w:val="24"/>
          <w:szCs w:val="24"/>
        </w:rPr>
        <w:t xml:space="preserve"> not daring to do any other, knowing what would happen if we told them the truth</w:t>
      </w: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12" w:line="249" w:lineRule="auto"/>
        <w:ind w:left="10" w:hanging="10"/>
        <w:rPr>
          <w:sz w:val="24"/>
          <w:szCs w:val="24"/>
        </w:rPr>
      </w:pPr>
      <w:r w:rsidRPr="005C123C">
        <w:rPr>
          <w:rFonts w:ascii="Arial" w:eastAsia="Arial" w:hAnsi="Arial" w:cs="Arial"/>
          <w:sz w:val="24"/>
          <w:szCs w:val="24"/>
        </w:rPr>
        <w:t xml:space="preserve">Source: </w:t>
      </w:r>
      <w:proofErr w:type="spellStart"/>
      <w:r w:rsidRPr="005C123C">
        <w:rPr>
          <w:rFonts w:ascii="Arial" w:eastAsia="Arial" w:hAnsi="Arial" w:cs="Arial"/>
          <w:sz w:val="24"/>
          <w:szCs w:val="24"/>
        </w:rPr>
        <w:t>Birley</w:t>
      </w:r>
      <w:proofErr w:type="spellEnd"/>
      <w:r w:rsidRPr="005C123C">
        <w:rPr>
          <w:rFonts w:ascii="Arial" w:eastAsia="Arial" w:hAnsi="Arial" w:cs="Arial"/>
          <w:sz w:val="24"/>
          <w:szCs w:val="24"/>
        </w:rPr>
        <w:t>, J. (</w:t>
      </w:r>
      <w:r w:rsidRPr="005C123C">
        <w:rPr>
          <w:rFonts w:ascii="Arial" w:eastAsia="Arial" w:hAnsi="Arial" w:cs="Arial"/>
          <w:sz w:val="24"/>
          <w:szCs w:val="24"/>
        </w:rPr>
        <w:t xml:space="preserve">19 May 1849). </w:t>
      </w:r>
      <w:r w:rsidRPr="005C123C">
        <w:rPr>
          <w:rFonts w:ascii="Arial" w:eastAsia="Arial" w:hAnsi="Arial" w:cs="Arial"/>
          <w:i/>
          <w:sz w:val="24"/>
          <w:szCs w:val="24"/>
        </w:rPr>
        <w:t>The Ashton Chronicle</w:t>
      </w:r>
      <w:r w:rsidRPr="005C123C">
        <w:rPr>
          <w:rFonts w:ascii="Arial" w:eastAsia="Arial" w:hAnsi="Arial" w:cs="Arial"/>
          <w:sz w:val="24"/>
          <w:szCs w:val="24"/>
        </w:rPr>
        <w:t xml:space="preserve">.  </w:t>
      </w:r>
    </w:p>
    <w:p w:rsidR="005C123C" w:rsidRDefault="005C123C" w:rsidP="005C123C">
      <w:pPr>
        <w:pStyle w:val="Heading1"/>
        <w:ind w:left="11"/>
        <w:jc w:val="left"/>
        <w:rPr>
          <w:sz w:val="24"/>
          <w:szCs w:val="24"/>
        </w:rPr>
      </w:pPr>
    </w:p>
    <w:p w:rsidR="005C123C" w:rsidRDefault="005C123C" w:rsidP="005C123C"/>
    <w:p w:rsidR="005C123C" w:rsidRPr="005C123C" w:rsidRDefault="005C123C" w:rsidP="005C123C"/>
    <w:p w:rsidR="004918FC" w:rsidRPr="005C123C" w:rsidRDefault="005C123C">
      <w:pPr>
        <w:pStyle w:val="Heading1"/>
        <w:ind w:left="11"/>
        <w:rPr>
          <w:sz w:val="24"/>
          <w:szCs w:val="24"/>
        </w:rPr>
      </w:pPr>
      <w:r w:rsidRPr="005C123C">
        <w:rPr>
          <w:sz w:val="24"/>
          <w:szCs w:val="24"/>
        </w:rPr>
        <w:t>D</w:t>
      </w:r>
      <w:r w:rsidRPr="005C123C">
        <w:rPr>
          <w:sz w:val="24"/>
          <w:szCs w:val="24"/>
        </w:rPr>
        <w:t xml:space="preserve">ocument D: Edward Baines (Modified) </w:t>
      </w:r>
    </w:p>
    <w:p w:rsidR="004918FC" w:rsidRPr="005C123C" w:rsidRDefault="005C123C">
      <w:pPr>
        <w:spacing w:after="0"/>
        <w:ind w:left="73"/>
        <w:jc w:val="center"/>
        <w:rPr>
          <w:sz w:val="24"/>
          <w:szCs w:val="24"/>
        </w:rPr>
      </w:pPr>
      <w:r w:rsidRPr="005C123C">
        <w:rPr>
          <w:rFonts w:ascii="Arial" w:eastAsia="Arial" w:hAnsi="Arial" w:cs="Arial"/>
          <w:b/>
          <w:sz w:val="24"/>
          <w:szCs w:val="24"/>
        </w:rPr>
        <w:t xml:space="preserve"> </w:t>
      </w:r>
    </w:p>
    <w:p w:rsidR="004918FC" w:rsidRPr="005C123C" w:rsidRDefault="005C123C">
      <w:pPr>
        <w:spacing w:after="5" w:line="249" w:lineRule="auto"/>
        <w:ind w:left="-5" w:hanging="10"/>
        <w:rPr>
          <w:sz w:val="24"/>
          <w:szCs w:val="24"/>
        </w:rPr>
      </w:pPr>
      <w:r w:rsidRPr="005C123C">
        <w:rPr>
          <w:rFonts w:ascii="Arial" w:eastAsia="Arial" w:hAnsi="Arial" w:cs="Arial"/>
          <w:i/>
          <w:sz w:val="24"/>
          <w:szCs w:val="24"/>
        </w:rPr>
        <w:t>Edward Baines was a newspaper journalist and editor for the Leeds Mercury Newspaper. In the 1830s, he was elected to Parliament, and served there as a political liberal. Although</w:t>
      </w:r>
      <w:r w:rsidRPr="005C123C">
        <w:rPr>
          <w:rFonts w:ascii="Arial" w:eastAsia="Arial" w:hAnsi="Arial" w:cs="Arial"/>
          <w:i/>
          <w:sz w:val="24"/>
          <w:szCs w:val="24"/>
        </w:rPr>
        <w:t xml:space="preserve"> Baines supported the end of slavery and various political reforms, he opposed legislation regulating factories and extending voting rights to the English working class. These are excerpts from his book</w:t>
      </w:r>
      <w:r w:rsidRPr="005C123C">
        <w:rPr>
          <w:rFonts w:ascii="Arial" w:eastAsia="Arial" w:hAnsi="Arial" w:cs="Arial"/>
          <w:sz w:val="24"/>
          <w:szCs w:val="24"/>
        </w:rPr>
        <w:t xml:space="preserve"> History of the Cotton Manufacture in Great Britain.</w:t>
      </w:r>
      <w:r w:rsidRPr="005C123C">
        <w:rPr>
          <w:rFonts w:ascii="Arial" w:eastAsia="Arial" w:hAnsi="Arial" w:cs="Arial"/>
          <w:i/>
          <w:sz w:val="24"/>
          <w:szCs w:val="24"/>
        </w:rPr>
        <w:t xml:space="preserve"> </w:t>
      </w:r>
    </w:p>
    <w:p w:rsidR="004918FC" w:rsidRPr="005C123C" w:rsidRDefault="005C123C">
      <w:pPr>
        <w:spacing w:after="68"/>
        <w:rPr>
          <w:sz w:val="24"/>
          <w:szCs w:val="24"/>
        </w:rPr>
      </w:pPr>
      <w:r w:rsidRPr="005C123C">
        <w:rPr>
          <w:rFonts w:ascii="Arial" w:eastAsia="Arial" w:hAnsi="Arial" w:cs="Arial"/>
          <w:sz w:val="24"/>
          <w:szCs w:val="24"/>
        </w:rPr>
        <w:t xml:space="preserve"> </w:t>
      </w:r>
    </w:p>
    <w:p w:rsidR="004918FC" w:rsidRPr="005C123C" w:rsidRDefault="005C123C">
      <w:pPr>
        <w:spacing w:after="0" w:line="250" w:lineRule="auto"/>
        <w:ind w:left="-15" w:right="8" w:firstLine="720"/>
        <w:rPr>
          <w:sz w:val="24"/>
          <w:szCs w:val="24"/>
        </w:rPr>
      </w:pPr>
      <w:r w:rsidRPr="005C123C">
        <w:rPr>
          <w:rFonts w:ascii="Arial" w:eastAsia="Arial" w:hAnsi="Arial" w:cs="Arial"/>
          <w:sz w:val="24"/>
          <w:szCs w:val="24"/>
        </w:rPr>
        <w:lastRenderedPageBreak/>
        <w:t xml:space="preserve">Above all, it is alleged that the children who labor in mills are often cruelly beaten by </w:t>
      </w:r>
      <w:proofErr w:type="spellStart"/>
      <w:r w:rsidRPr="005C123C">
        <w:rPr>
          <w:rFonts w:ascii="Arial" w:eastAsia="Arial" w:hAnsi="Arial" w:cs="Arial"/>
          <w:sz w:val="24"/>
          <w:szCs w:val="24"/>
        </w:rPr>
        <w:t>overlookers</w:t>
      </w:r>
      <w:proofErr w:type="spellEnd"/>
      <w:r w:rsidRPr="005C123C">
        <w:rPr>
          <w:rFonts w:ascii="Arial" w:eastAsia="Arial" w:hAnsi="Arial" w:cs="Arial"/>
          <w:sz w:val="24"/>
          <w:szCs w:val="24"/>
        </w:rPr>
        <w:t xml:space="preserve">, that their feeble limbs become distorted by continual standing and stooping, that </w:t>
      </w:r>
      <w:r w:rsidRPr="005C123C">
        <w:rPr>
          <w:rFonts w:ascii="Arial" w:eastAsia="Arial" w:hAnsi="Arial" w:cs="Arial"/>
          <w:sz w:val="24"/>
          <w:szCs w:val="24"/>
        </w:rPr>
        <w:t xml:space="preserve">in many mills they are forced to work thirteen, fourteen, or fifteen hours per day, and that they have not time either for play or for education. </w:t>
      </w:r>
    </w:p>
    <w:p w:rsidR="004918FC" w:rsidRPr="005C123C" w:rsidRDefault="005C123C">
      <w:pPr>
        <w:spacing w:after="0" w:line="250" w:lineRule="auto"/>
        <w:ind w:left="-5" w:right="8" w:hanging="10"/>
        <w:rPr>
          <w:sz w:val="24"/>
          <w:szCs w:val="24"/>
        </w:rPr>
      </w:pPr>
      <w:r w:rsidRPr="005C123C">
        <w:rPr>
          <w:rFonts w:ascii="Arial" w:eastAsia="Arial" w:hAnsi="Arial" w:cs="Arial"/>
          <w:sz w:val="24"/>
          <w:szCs w:val="24"/>
        </w:rPr>
        <w:t xml:space="preserve"> </w:t>
      </w:r>
      <w:r w:rsidRPr="005C123C">
        <w:rPr>
          <w:rFonts w:ascii="Arial" w:eastAsia="Arial" w:hAnsi="Arial" w:cs="Arial"/>
          <w:sz w:val="24"/>
          <w:szCs w:val="24"/>
        </w:rPr>
        <w:tab/>
        <w:t>Factory Inspectors who have visited nearly every mill in the country have proved that views mentioned above</w:t>
      </w:r>
      <w:r w:rsidRPr="005C123C">
        <w:rPr>
          <w:rFonts w:ascii="Arial" w:eastAsia="Arial" w:hAnsi="Arial" w:cs="Arial"/>
          <w:sz w:val="24"/>
          <w:szCs w:val="24"/>
        </w:rPr>
        <w:t xml:space="preserve"> of labor in factory mills contain a very small portion of truth. It is definitely true </w:t>
      </w:r>
      <w:proofErr w:type="gramStart"/>
      <w:r w:rsidRPr="005C123C">
        <w:rPr>
          <w:rFonts w:ascii="Arial" w:eastAsia="Arial" w:hAnsi="Arial" w:cs="Arial"/>
          <w:sz w:val="24"/>
          <w:szCs w:val="24"/>
        </w:rPr>
        <w:t>that  there</w:t>
      </w:r>
      <w:proofErr w:type="gramEnd"/>
      <w:r w:rsidRPr="005C123C">
        <w:rPr>
          <w:rFonts w:ascii="Arial" w:eastAsia="Arial" w:hAnsi="Arial" w:cs="Arial"/>
          <w:sz w:val="24"/>
          <w:szCs w:val="24"/>
        </w:rPr>
        <w:t xml:space="preserve"> have been instances of abuse and cruelty in some factories. </w:t>
      </w:r>
      <w:proofErr w:type="gramStart"/>
      <w:r w:rsidRPr="005C123C">
        <w:rPr>
          <w:rFonts w:ascii="Arial" w:eastAsia="Arial" w:hAnsi="Arial" w:cs="Arial"/>
          <w:sz w:val="24"/>
          <w:szCs w:val="24"/>
        </w:rPr>
        <w:t>But</w:t>
      </w:r>
      <w:proofErr w:type="gramEnd"/>
      <w:r w:rsidRPr="005C123C">
        <w:rPr>
          <w:rFonts w:ascii="Arial" w:eastAsia="Arial" w:hAnsi="Arial" w:cs="Arial"/>
          <w:sz w:val="24"/>
          <w:szCs w:val="24"/>
        </w:rPr>
        <w:t xml:space="preserve"> abuse is the exception, not the rule. Factory labor is far less injurious than many of the m</w:t>
      </w:r>
      <w:r w:rsidRPr="005C123C">
        <w:rPr>
          <w:rFonts w:ascii="Arial" w:eastAsia="Arial" w:hAnsi="Arial" w:cs="Arial"/>
          <w:sz w:val="24"/>
          <w:szCs w:val="24"/>
        </w:rPr>
        <w:t xml:space="preserve">ost common jobs of civilized life.  </w:t>
      </w:r>
    </w:p>
    <w:p w:rsidR="004918FC" w:rsidRPr="005C123C" w:rsidRDefault="005C123C">
      <w:pPr>
        <w:spacing w:after="0" w:line="250" w:lineRule="auto"/>
        <w:ind w:left="-15" w:right="8" w:firstLine="720"/>
        <w:rPr>
          <w:sz w:val="24"/>
          <w:szCs w:val="24"/>
        </w:rPr>
      </w:pPr>
      <w:r w:rsidRPr="005C123C">
        <w:rPr>
          <w:rFonts w:ascii="Arial" w:eastAsia="Arial" w:hAnsi="Arial" w:cs="Arial"/>
          <w:sz w:val="24"/>
          <w:szCs w:val="24"/>
        </w:rPr>
        <w:t xml:space="preserve">The human frame is liable to an endless variety of diseases. Many of the children who are born into the world, and attain the age of ten or twelve years are so weak, that under any circumstances they would die early. Such children would sink under factory </w:t>
      </w:r>
      <w:r w:rsidRPr="005C123C">
        <w:rPr>
          <w:rFonts w:ascii="Arial" w:eastAsia="Arial" w:hAnsi="Arial" w:cs="Arial"/>
          <w:sz w:val="24"/>
          <w:szCs w:val="24"/>
        </w:rPr>
        <w:t xml:space="preserve">labor, as they would under any other kind of labor, or even without labor.   </w:t>
      </w:r>
      <w:r w:rsidRPr="005C123C">
        <w:rPr>
          <w:rFonts w:ascii="Arial" w:eastAsia="Arial" w:hAnsi="Arial" w:cs="Arial"/>
          <w:sz w:val="24"/>
          <w:szCs w:val="24"/>
        </w:rPr>
        <w:tab/>
        <w:t xml:space="preserve">  I am not saying that factories are the most agreeable and healthy places, or that there have not been abuses in them, which required exposure and correction. It </w:t>
      </w:r>
      <w:proofErr w:type="gramStart"/>
      <w:r w:rsidRPr="005C123C">
        <w:rPr>
          <w:rFonts w:ascii="Arial" w:eastAsia="Arial" w:hAnsi="Arial" w:cs="Arial"/>
          <w:sz w:val="24"/>
          <w:szCs w:val="24"/>
        </w:rPr>
        <w:t>must be admitte</w:t>
      </w:r>
      <w:r w:rsidRPr="005C123C">
        <w:rPr>
          <w:rFonts w:ascii="Arial" w:eastAsia="Arial" w:hAnsi="Arial" w:cs="Arial"/>
          <w:sz w:val="24"/>
          <w:szCs w:val="24"/>
        </w:rPr>
        <w:t>d</w:t>
      </w:r>
      <w:proofErr w:type="gramEnd"/>
      <w:r w:rsidRPr="005C123C">
        <w:rPr>
          <w:rFonts w:ascii="Arial" w:eastAsia="Arial" w:hAnsi="Arial" w:cs="Arial"/>
          <w:sz w:val="24"/>
          <w:szCs w:val="24"/>
        </w:rPr>
        <w:t xml:space="preserve"> that the hours of labor in cotton mills are long, being twelve hours a day on five days a week, and nine hours on Saturday. </w:t>
      </w:r>
      <w:proofErr w:type="gramStart"/>
      <w:r w:rsidRPr="005C123C">
        <w:rPr>
          <w:rFonts w:ascii="Arial" w:eastAsia="Arial" w:hAnsi="Arial" w:cs="Arial"/>
          <w:sz w:val="24"/>
          <w:szCs w:val="24"/>
        </w:rPr>
        <w:t>But</w:t>
      </w:r>
      <w:proofErr w:type="gramEnd"/>
      <w:r w:rsidRPr="005C123C">
        <w:rPr>
          <w:rFonts w:ascii="Arial" w:eastAsia="Arial" w:hAnsi="Arial" w:cs="Arial"/>
          <w:sz w:val="24"/>
          <w:szCs w:val="24"/>
        </w:rPr>
        <w:t xml:space="preserve"> the work is light, and requires very little muscular exertion. It is scarcely possible for any job to be lighter. The position</w:t>
      </w:r>
      <w:r w:rsidRPr="005C123C">
        <w:rPr>
          <w:rFonts w:ascii="Arial" w:eastAsia="Arial" w:hAnsi="Arial" w:cs="Arial"/>
          <w:sz w:val="24"/>
          <w:szCs w:val="24"/>
        </w:rPr>
        <w:t xml:space="preserve"> of the body is not injurious: the children walk about, and have opportunity to sit down frequently if they want to. On visiting mills, I have noticed the coolness and calmness of the work-</w:t>
      </w:r>
      <w:r w:rsidRPr="005C123C">
        <w:rPr>
          <w:rFonts w:ascii="Arial" w:eastAsia="Arial" w:hAnsi="Arial" w:cs="Arial"/>
          <w:sz w:val="24"/>
          <w:szCs w:val="24"/>
        </w:rPr>
        <w:lastRenderedPageBreak/>
        <w:t xml:space="preserve">people, even of the children, whose attitudes are positive and not </w:t>
      </w:r>
      <w:r w:rsidRPr="005C123C">
        <w:rPr>
          <w:rFonts w:ascii="Arial" w:eastAsia="Arial" w:hAnsi="Arial" w:cs="Arial"/>
          <w:sz w:val="24"/>
          <w:szCs w:val="24"/>
        </w:rPr>
        <w:t xml:space="preserve">anxious or gloomy.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5" w:line="249" w:lineRule="auto"/>
        <w:ind w:left="-5" w:hanging="10"/>
        <w:rPr>
          <w:sz w:val="24"/>
          <w:szCs w:val="24"/>
        </w:rPr>
      </w:pPr>
      <w:r w:rsidRPr="005C123C">
        <w:rPr>
          <w:rFonts w:ascii="Arial" w:eastAsia="Arial" w:hAnsi="Arial" w:cs="Arial"/>
          <w:sz w:val="24"/>
          <w:szCs w:val="24"/>
        </w:rPr>
        <w:t xml:space="preserve">Source: Baines, E. (1835). </w:t>
      </w:r>
      <w:r w:rsidRPr="005C123C">
        <w:rPr>
          <w:rFonts w:ascii="Arial" w:eastAsia="Arial" w:hAnsi="Arial" w:cs="Arial"/>
          <w:i/>
          <w:sz w:val="24"/>
          <w:szCs w:val="24"/>
        </w:rPr>
        <w:t>History of the Cotton Manufacture in Great Britain</w:t>
      </w: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5C123C" w:rsidRPr="005C123C" w:rsidRDefault="005C123C">
      <w:pPr>
        <w:spacing w:after="0"/>
        <w:ind w:left="11" w:hanging="10"/>
        <w:jc w:val="center"/>
        <w:rPr>
          <w:rFonts w:ascii="Arial" w:eastAsia="Arial" w:hAnsi="Arial" w:cs="Arial"/>
          <w:b/>
          <w:sz w:val="24"/>
          <w:szCs w:val="24"/>
        </w:rPr>
      </w:pPr>
    </w:p>
    <w:p w:rsidR="005C123C" w:rsidRPr="005C123C" w:rsidRDefault="005C123C">
      <w:pPr>
        <w:spacing w:after="0"/>
        <w:ind w:left="11" w:hanging="10"/>
        <w:jc w:val="center"/>
        <w:rPr>
          <w:rFonts w:ascii="Arial" w:eastAsia="Arial" w:hAnsi="Arial" w:cs="Arial"/>
          <w:b/>
          <w:sz w:val="24"/>
          <w:szCs w:val="24"/>
        </w:rPr>
      </w:pPr>
    </w:p>
    <w:p w:rsidR="005C123C" w:rsidRPr="005C123C" w:rsidRDefault="005C123C">
      <w:pPr>
        <w:spacing w:after="0"/>
        <w:ind w:left="11" w:hanging="10"/>
        <w:jc w:val="center"/>
        <w:rPr>
          <w:rFonts w:ascii="Arial" w:eastAsia="Arial" w:hAnsi="Arial" w:cs="Arial"/>
          <w:b/>
          <w:sz w:val="24"/>
          <w:szCs w:val="24"/>
        </w:rPr>
      </w:pPr>
    </w:p>
    <w:p w:rsidR="005C123C" w:rsidRPr="005C123C" w:rsidRDefault="005C123C">
      <w:pPr>
        <w:spacing w:after="0"/>
        <w:ind w:left="11" w:hanging="10"/>
        <w:jc w:val="center"/>
        <w:rPr>
          <w:rFonts w:ascii="Arial" w:eastAsia="Arial" w:hAnsi="Arial" w:cs="Arial"/>
          <w:b/>
          <w:sz w:val="24"/>
          <w:szCs w:val="24"/>
        </w:rPr>
      </w:pPr>
    </w:p>
    <w:p w:rsidR="004918FC" w:rsidRPr="005C123C" w:rsidRDefault="005C123C">
      <w:pPr>
        <w:spacing w:after="0"/>
        <w:ind w:left="11" w:hanging="10"/>
        <w:jc w:val="center"/>
        <w:rPr>
          <w:sz w:val="24"/>
          <w:szCs w:val="24"/>
        </w:rPr>
      </w:pPr>
      <w:r w:rsidRPr="005C123C">
        <w:rPr>
          <w:rFonts w:ascii="Arial" w:eastAsia="Arial" w:hAnsi="Arial" w:cs="Arial"/>
          <w:b/>
          <w:sz w:val="24"/>
          <w:szCs w:val="24"/>
        </w:rPr>
        <w:t xml:space="preserve">Guiding Questions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pStyle w:val="Heading2"/>
        <w:ind w:left="-5"/>
        <w:rPr>
          <w:sz w:val="24"/>
          <w:szCs w:val="24"/>
        </w:rPr>
      </w:pPr>
      <w:r w:rsidRPr="005C123C">
        <w:rPr>
          <w:sz w:val="24"/>
          <w:szCs w:val="24"/>
        </w:rPr>
        <w:t xml:space="preserve">Document A: Dr. Ward </w:t>
      </w:r>
    </w:p>
    <w:p w:rsidR="004918FC" w:rsidRPr="005C123C" w:rsidRDefault="005C123C">
      <w:pPr>
        <w:numPr>
          <w:ilvl w:val="0"/>
          <w:numId w:val="3"/>
        </w:numPr>
        <w:spacing w:after="4" w:line="250" w:lineRule="auto"/>
        <w:ind w:hanging="270"/>
        <w:rPr>
          <w:sz w:val="24"/>
          <w:szCs w:val="24"/>
        </w:rPr>
      </w:pPr>
      <w:r w:rsidRPr="005C123C">
        <w:rPr>
          <w:rFonts w:ascii="Arial" w:eastAsia="Arial" w:hAnsi="Arial" w:cs="Arial"/>
          <w:sz w:val="24"/>
          <w:szCs w:val="24"/>
        </w:rPr>
        <w:t xml:space="preserve">(Sourcing) Why is </w:t>
      </w:r>
      <w:proofErr w:type="gramStart"/>
      <w:r w:rsidRPr="005C123C">
        <w:rPr>
          <w:rFonts w:ascii="Arial" w:eastAsia="Arial" w:hAnsi="Arial" w:cs="Arial"/>
          <w:sz w:val="24"/>
          <w:szCs w:val="24"/>
        </w:rPr>
        <w:t>Dr. Ward being interviewed by the House of Lords Committee</w:t>
      </w:r>
      <w:proofErr w:type="gramEnd"/>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3"/>
        </w:numPr>
        <w:spacing w:after="4" w:line="250" w:lineRule="auto"/>
        <w:ind w:hanging="270"/>
        <w:rPr>
          <w:sz w:val="24"/>
          <w:szCs w:val="24"/>
        </w:rPr>
      </w:pPr>
      <w:r w:rsidRPr="005C123C">
        <w:rPr>
          <w:rFonts w:ascii="Arial" w:eastAsia="Arial" w:hAnsi="Arial" w:cs="Arial"/>
          <w:sz w:val="24"/>
          <w:szCs w:val="24"/>
        </w:rPr>
        <w:t>(Close Reading</w:t>
      </w:r>
      <w:r w:rsidRPr="005C123C">
        <w:rPr>
          <w:rFonts w:ascii="Arial" w:eastAsia="Arial" w:hAnsi="Arial" w:cs="Arial"/>
          <w:sz w:val="24"/>
          <w:szCs w:val="24"/>
        </w:rPr>
        <w:t xml:space="preserve">) What does he mean when he refers to factories as “nurseries of disease and vice”?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3"/>
        </w:numPr>
        <w:spacing w:after="4" w:line="250" w:lineRule="auto"/>
        <w:ind w:hanging="270"/>
        <w:rPr>
          <w:sz w:val="24"/>
          <w:szCs w:val="24"/>
        </w:rPr>
      </w:pPr>
      <w:r w:rsidRPr="005C123C">
        <w:rPr>
          <w:rFonts w:ascii="Arial" w:eastAsia="Arial" w:hAnsi="Arial" w:cs="Arial"/>
          <w:sz w:val="24"/>
          <w:szCs w:val="24"/>
        </w:rPr>
        <w:t xml:space="preserve">(Close Reading) What evidence does Dr. Ward use to back his claim that factories were unhealthy and unsafe for children? </w:t>
      </w:r>
    </w:p>
    <w:p w:rsidR="004918FC" w:rsidRPr="005C123C" w:rsidRDefault="005C123C">
      <w:pPr>
        <w:spacing w:after="0"/>
        <w:ind w:left="72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lastRenderedPageBreak/>
        <w:t xml:space="preserve"> </w:t>
      </w:r>
    </w:p>
    <w:p w:rsidR="004918FC" w:rsidRPr="005C123C" w:rsidRDefault="005C123C">
      <w:pPr>
        <w:pStyle w:val="Heading2"/>
        <w:ind w:left="-5"/>
        <w:rPr>
          <w:sz w:val="24"/>
          <w:szCs w:val="24"/>
        </w:rPr>
      </w:pPr>
      <w:r w:rsidRPr="005C123C">
        <w:rPr>
          <w:sz w:val="24"/>
          <w:szCs w:val="24"/>
        </w:rPr>
        <w:t xml:space="preserve">Document B: Dr. </w:t>
      </w:r>
      <w:proofErr w:type="spellStart"/>
      <w:r w:rsidRPr="005C123C">
        <w:rPr>
          <w:sz w:val="24"/>
          <w:szCs w:val="24"/>
        </w:rPr>
        <w:t>Holme</w:t>
      </w:r>
      <w:proofErr w:type="spellEnd"/>
      <w:r w:rsidRPr="005C123C">
        <w:rPr>
          <w:sz w:val="24"/>
          <w:szCs w:val="24"/>
        </w:rPr>
        <w:t xml:space="preserve"> </w:t>
      </w:r>
    </w:p>
    <w:p w:rsidR="004918FC" w:rsidRPr="005C123C" w:rsidRDefault="005C123C">
      <w:pPr>
        <w:numPr>
          <w:ilvl w:val="0"/>
          <w:numId w:val="4"/>
        </w:numPr>
        <w:spacing w:after="4" w:line="250" w:lineRule="auto"/>
        <w:ind w:hanging="270"/>
        <w:rPr>
          <w:sz w:val="24"/>
          <w:szCs w:val="24"/>
        </w:rPr>
      </w:pPr>
      <w:r w:rsidRPr="005C123C">
        <w:rPr>
          <w:rFonts w:ascii="Arial" w:eastAsia="Arial" w:hAnsi="Arial" w:cs="Arial"/>
          <w:sz w:val="24"/>
          <w:szCs w:val="24"/>
        </w:rPr>
        <w:t xml:space="preserve">(Sourcing/Corroboration) How is the source information for this document similar to and different from document A?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4"/>
        </w:numPr>
        <w:spacing w:after="4" w:line="250" w:lineRule="auto"/>
        <w:ind w:hanging="270"/>
        <w:rPr>
          <w:sz w:val="24"/>
          <w:szCs w:val="24"/>
        </w:rPr>
      </w:pPr>
      <w:r w:rsidRPr="005C123C">
        <w:rPr>
          <w:rFonts w:ascii="Arial" w:eastAsia="Arial" w:hAnsi="Arial" w:cs="Arial"/>
          <w:sz w:val="24"/>
          <w:szCs w:val="24"/>
        </w:rPr>
        <w:t xml:space="preserve">(Close reading) What evidence does Dr. </w:t>
      </w:r>
      <w:proofErr w:type="spellStart"/>
      <w:r w:rsidRPr="005C123C">
        <w:rPr>
          <w:rFonts w:ascii="Arial" w:eastAsia="Arial" w:hAnsi="Arial" w:cs="Arial"/>
          <w:sz w:val="24"/>
          <w:szCs w:val="24"/>
        </w:rPr>
        <w:t>Holme</w:t>
      </w:r>
      <w:proofErr w:type="spellEnd"/>
      <w:r w:rsidRPr="005C123C">
        <w:rPr>
          <w:rFonts w:ascii="Arial" w:eastAsia="Arial" w:hAnsi="Arial" w:cs="Arial"/>
          <w:sz w:val="24"/>
          <w:szCs w:val="24"/>
        </w:rPr>
        <w:t xml:space="preserve"> use to back his claim about the health of children in factories? Do you think this is c</w:t>
      </w:r>
      <w:r w:rsidRPr="005C123C">
        <w:rPr>
          <w:rFonts w:ascii="Arial" w:eastAsia="Arial" w:hAnsi="Arial" w:cs="Arial"/>
          <w:sz w:val="24"/>
          <w:szCs w:val="24"/>
        </w:rPr>
        <w:t xml:space="preserve">onvincing evidence?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4"/>
        </w:numPr>
        <w:spacing w:after="4" w:line="250" w:lineRule="auto"/>
        <w:ind w:hanging="270"/>
        <w:rPr>
          <w:sz w:val="24"/>
          <w:szCs w:val="24"/>
        </w:rPr>
      </w:pPr>
      <w:r w:rsidRPr="005C123C">
        <w:rPr>
          <w:rFonts w:ascii="Arial" w:eastAsia="Arial" w:hAnsi="Arial" w:cs="Arial"/>
          <w:sz w:val="24"/>
          <w:szCs w:val="24"/>
        </w:rPr>
        <w:t xml:space="preserve">(Close reading) Why might it matter that Mr. Pooley asked Dr. </w:t>
      </w:r>
      <w:proofErr w:type="spellStart"/>
      <w:r w:rsidRPr="005C123C">
        <w:rPr>
          <w:rFonts w:ascii="Arial" w:eastAsia="Arial" w:hAnsi="Arial" w:cs="Arial"/>
          <w:sz w:val="24"/>
          <w:szCs w:val="24"/>
        </w:rPr>
        <w:t>Holme</w:t>
      </w:r>
      <w:proofErr w:type="spellEnd"/>
      <w:r w:rsidRPr="005C123C">
        <w:rPr>
          <w:rFonts w:ascii="Arial" w:eastAsia="Arial" w:hAnsi="Arial" w:cs="Arial"/>
          <w:sz w:val="24"/>
          <w:szCs w:val="24"/>
        </w:rPr>
        <w:t xml:space="preserve"> to examine the children at his factory?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4"/>
        </w:numPr>
        <w:spacing w:after="4" w:line="250" w:lineRule="auto"/>
        <w:ind w:hanging="270"/>
        <w:rPr>
          <w:sz w:val="24"/>
          <w:szCs w:val="24"/>
        </w:rPr>
      </w:pPr>
      <w:r w:rsidRPr="005C123C">
        <w:rPr>
          <w:rFonts w:ascii="Arial" w:eastAsia="Arial" w:hAnsi="Arial" w:cs="Arial"/>
          <w:sz w:val="24"/>
          <w:szCs w:val="24"/>
        </w:rPr>
        <w:t xml:space="preserve">Which document, A or B, do you think is more trustworthy? Why?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spacing w:after="0"/>
        <w:rPr>
          <w:sz w:val="24"/>
          <w:szCs w:val="24"/>
        </w:rPr>
      </w:pPr>
      <w:r w:rsidRPr="005C123C">
        <w:rPr>
          <w:rFonts w:ascii="Arial" w:eastAsia="Arial" w:hAnsi="Arial" w:cs="Arial"/>
          <w:b/>
          <w:sz w:val="24"/>
          <w:szCs w:val="24"/>
        </w:rPr>
        <w:lastRenderedPageBreak/>
        <w:t xml:space="preserve"> </w:t>
      </w:r>
    </w:p>
    <w:p w:rsidR="004918FC" w:rsidRPr="005C123C" w:rsidRDefault="005C123C">
      <w:pPr>
        <w:spacing w:after="0"/>
        <w:rPr>
          <w:sz w:val="24"/>
          <w:szCs w:val="24"/>
        </w:rPr>
      </w:pPr>
      <w:r w:rsidRPr="005C123C">
        <w:rPr>
          <w:rFonts w:ascii="Arial" w:eastAsia="Arial" w:hAnsi="Arial" w:cs="Arial"/>
          <w:b/>
          <w:sz w:val="24"/>
          <w:szCs w:val="24"/>
        </w:rPr>
        <w:t xml:space="preserve"> </w:t>
      </w:r>
    </w:p>
    <w:p w:rsidR="004918FC" w:rsidRPr="005C123C" w:rsidRDefault="005C123C">
      <w:pPr>
        <w:pStyle w:val="Heading2"/>
        <w:ind w:left="-5"/>
        <w:rPr>
          <w:sz w:val="24"/>
          <w:szCs w:val="24"/>
        </w:rPr>
      </w:pPr>
      <w:r w:rsidRPr="005C123C">
        <w:rPr>
          <w:sz w:val="24"/>
          <w:szCs w:val="24"/>
        </w:rPr>
        <w:t xml:space="preserve">Document C: John </w:t>
      </w:r>
      <w:proofErr w:type="spellStart"/>
      <w:r w:rsidRPr="005C123C">
        <w:rPr>
          <w:sz w:val="24"/>
          <w:szCs w:val="24"/>
        </w:rPr>
        <w:t>Birley</w:t>
      </w:r>
      <w:proofErr w:type="spellEnd"/>
      <w:r w:rsidRPr="005C123C">
        <w:rPr>
          <w:sz w:val="24"/>
          <w:szCs w:val="24"/>
        </w:rPr>
        <w:t xml:space="preserve"> </w:t>
      </w:r>
    </w:p>
    <w:p w:rsidR="004918FC" w:rsidRPr="005C123C" w:rsidRDefault="005C123C">
      <w:pPr>
        <w:numPr>
          <w:ilvl w:val="0"/>
          <w:numId w:val="5"/>
        </w:numPr>
        <w:spacing w:after="4" w:line="250" w:lineRule="auto"/>
        <w:ind w:hanging="360"/>
        <w:rPr>
          <w:sz w:val="24"/>
          <w:szCs w:val="24"/>
        </w:rPr>
      </w:pPr>
      <w:r w:rsidRPr="005C123C">
        <w:rPr>
          <w:rFonts w:ascii="Arial" w:eastAsia="Arial" w:hAnsi="Arial" w:cs="Arial"/>
          <w:sz w:val="24"/>
          <w:szCs w:val="24"/>
        </w:rPr>
        <w:t>(</w:t>
      </w:r>
      <w:r w:rsidRPr="005C123C">
        <w:rPr>
          <w:rFonts w:ascii="Arial" w:eastAsia="Arial" w:hAnsi="Arial" w:cs="Arial"/>
          <w:sz w:val="24"/>
          <w:szCs w:val="24"/>
        </w:rPr>
        <w:t xml:space="preserve">Sourcing) What type of document is this? When </w:t>
      </w:r>
      <w:proofErr w:type="gramStart"/>
      <w:r w:rsidRPr="005C123C">
        <w:rPr>
          <w:rFonts w:ascii="Arial" w:eastAsia="Arial" w:hAnsi="Arial" w:cs="Arial"/>
          <w:sz w:val="24"/>
          <w:szCs w:val="24"/>
        </w:rPr>
        <w:t>was it written</w:t>
      </w:r>
      <w:proofErr w:type="gramEnd"/>
      <w:r w:rsidRPr="005C123C">
        <w:rPr>
          <w:rFonts w:ascii="Arial" w:eastAsia="Arial" w:hAnsi="Arial" w:cs="Arial"/>
          <w:sz w:val="24"/>
          <w:szCs w:val="24"/>
        </w:rPr>
        <w:t xml:space="preserve">?  </w:t>
      </w:r>
    </w:p>
    <w:p w:rsidR="004918FC" w:rsidRPr="005C123C" w:rsidRDefault="005C123C">
      <w:pPr>
        <w:spacing w:after="0"/>
        <w:ind w:left="360"/>
        <w:rPr>
          <w:sz w:val="24"/>
          <w:szCs w:val="24"/>
        </w:rPr>
      </w:pPr>
      <w:r w:rsidRPr="005C123C">
        <w:rPr>
          <w:rFonts w:ascii="Arial" w:eastAsia="Arial" w:hAnsi="Arial" w:cs="Arial"/>
          <w:sz w:val="24"/>
          <w:szCs w:val="24"/>
        </w:rPr>
        <w:t xml:space="preserve"> </w:t>
      </w:r>
    </w:p>
    <w:p w:rsidR="004918FC" w:rsidRPr="005C123C" w:rsidRDefault="005C123C">
      <w:pPr>
        <w:spacing w:after="0"/>
        <w:ind w:left="360"/>
        <w:rPr>
          <w:sz w:val="24"/>
          <w:szCs w:val="24"/>
        </w:rPr>
      </w:pPr>
      <w:r w:rsidRPr="005C123C">
        <w:rPr>
          <w:rFonts w:ascii="Arial" w:eastAsia="Arial" w:hAnsi="Arial" w:cs="Arial"/>
          <w:sz w:val="24"/>
          <w:szCs w:val="24"/>
        </w:rPr>
        <w:t xml:space="preserve"> </w:t>
      </w:r>
    </w:p>
    <w:p w:rsidR="004918FC" w:rsidRPr="005C123C" w:rsidRDefault="005C123C">
      <w:pPr>
        <w:numPr>
          <w:ilvl w:val="0"/>
          <w:numId w:val="5"/>
        </w:numPr>
        <w:spacing w:after="4" w:line="250" w:lineRule="auto"/>
        <w:ind w:hanging="360"/>
        <w:rPr>
          <w:sz w:val="24"/>
          <w:szCs w:val="24"/>
        </w:rPr>
      </w:pPr>
      <w:r w:rsidRPr="005C123C">
        <w:rPr>
          <w:rFonts w:ascii="Arial" w:eastAsia="Arial" w:hAnsi="Arial" w:cs="Arial"/>
          <w:sz w:val="24"/>
          <w:szCs w:val="24"/>
        </w:rPr>
        <w:t xml:space="preserve">(Sourcing) How old was John </w:t>
      </w:r>
      <w:proofErr w:type="spellStart"/>
      <w:r w:rsidRPr="005C123C">
        <w:rPr>
          <w:rFonts w:ascii="Arial" w:eastAsia="Arial" w:hAnsi="Arial" w:cs="Arial"/>
          <w:sz w:val="24"/>
          <w:szCs w:val="24"/>
        </w:rPr>
        <w:t>Birley</w:t>
      </w:r>
      <w:proofErr w:type="spellEnd"/>
      <w:r w:rsidRPr="005C123C">
        <w:rPr>
          <w:rFonts w:ascii="Arial" w:eastAsia="Arial" w:hAnsi="Arial" w:cs="Arial"/>
          <w:sz w:val="24"/>
          <w:szCs w:val="24"/>
        </w:rPr>
        <w:t xml:space="preserve"> when this account </w:t>
      </w:r>
      <w:proofErr w:type="gramStart"/>
      <w:r w:rsidRPr="005C123C">
        <w:rPr>
          <w:rFonts w:ascii="Arial" w:eastAsia="Arial" w:hAnsi="Arial" w:cs="Arial"/>
          <w:sz w:val="24"/>
          <w:szCs w:val="24"/>
        </w:rPr>
        <w:t>was published</w:t>
      </w:r>
      <w:proofErr w:type="gramEnd"/>
      <w:r w:rsidRPr="005C123C">
        <w:rPr>
          <w:rFonts w:ascii="Arial" w:eastAsia="Arial" w:hAnsi="Arial" w:cs="Arial"/>
          <w:sz w:val="24"/>
          <w:szCs w:val="24"/>
        </w:rPr>
        <w:t xml:space="preserve">? </w:t>
      </w:r>
    </w:p>
    <w:p w:rsidR="004918FC" w:rsidRPr="005C123C" w:rsidRDefault="005C123C">
      <w:pPr>
        <w:spacing w:after="0"/>
        <w:ind w:left="360"/>
        <w:rPr>
          <w:sz w:val="24"/>
          <w:szCs w:val="24"/>
        </w:rPr>
      </w:pPr>
      <w:r w:rsidRPr="005C123C">
        <w:rPr>
          <w:rFonts w:ascii="Arial" w:eastAsia="Arial" w:hAnsi="Arial" w:cs="Arial"/>
          <w:sz w:val="24"/>
          <w:szCs w:val="24"/>
        </w:rPr>
        <w:t xml:space="preserve"> </w:t>
      </w:r>
    </w:p>
    <w:p w:rsidR="004918FC" w:rsidRPr="005C123C" w:rsidRDefault="005C123C">
      <w:pPr>
        <w:numPr>
          <w:ilvl w:val="0"/>
          <w:numId w:val="5"/>
        </w:numPr>
        <w:spacing w:after="4" w:line="250" w:lineRule="auto"/>
        <w:ind w:hanging="360"/>
        <w:rPr>
          <w:sz w:val="24"/>
          <w:szCs w:val="24"/>
        </w:rPr>
      </w:pPr>
      <w:r w:rsidRPr="005C123C">
        <w:rPr>
          <w:rFonts w:ascii="Arial" w:eastAsia="Arial" w:hAnsi="Arial" w:cs="Arial"/>
          <w:sz w:val="24"/>
          <w:szCs w:val="24"/>
        </w:rPr>
        <w:t xml:space="preserve">(Corroboration) Which document, A or B, does </w:t>
      </w:r>
      <w:proofErr w:type="gramStart"/>
      <w:r w:rsidRPr="005C123C">
        <w:rPr>
          <w:rFonts w:ascii="Arial" w:eastAsia="Arial" w:hAnsi="Arial" w:cs="Arial"/>
          <w:sz w:val="24"/>
          <w:szCs w:val="24"/>
        </w:rPr>
        <w:t>this</w:t>
      </w:r>
      <w:proofErr w:type="gramEnd"/>
      <w:r w:rsidRPr="005C123C">
        <w:rPr>
          <w:rFonts w:ascii="Arial" w:eastAsia="Arial" w:hAnsi="Arial" w:cs="Arial"/>
          <w:sz w:val="24"/>
          <w:szCs w:val="24"/>
        </w:rPr>
        <w:t xml:space="preserve"> account more closely match? How?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ind w:left="360"/>
        <w:rPr>
          <w:sz w:val="24"/>
          <w:szCs w:val="24"/>
        </w:rPr>
      </w:pPr>
      <w:r w:rsidRPr="005C123C">
        <w:rPr>
          <w:rFonts w:ascii="Arial" w:eastAsia="Arial" w:hAnsi="Arial" w:cs="Arial"/>
          <w:sz w:val="24"/>
          <w:szCs w:val="24"/>
        </w:rPr>
        <w:t xml:space="preserve"> </w:t>
      </w:r>
    </w:p>
    <w:p w:rsidR="004918FC" w:rsidRPr="005C123C" w:rsidRDefault="005C123C">
      <w:pPr>
        <w:numPr>
          <w:ilvl w:val="0"/>
          <w:numId w:val="5"/>
        </w:numPr>
        <w:spacing w:after="4" w:line="250" w:lineRule="auto"/>
        <w:ind w:hanging="360"/>
        <w:rPr>
          <w:sz w:val="24"/>
          <w:szCs w:val="24"/>
        </w:rPr>
      </w:pPr>
      <w:r w:rsidRPr="005C123C">
        <w:rPr>
          <w:rFonts w:ascii="Arial" w:eastAsia="Arial" w:hAnsi="Arial" w:cs="Arial"/>
          <w:sz w:val="24"/>
          <w:szCs w:val="24"/>
        </w:rPr>
        <w:t>(Close reading) Why did</w:t>
      </w:r>
      <w:r w:rsidRPr="005C123C">
        <w:rPr>
          <w:rFonts w:ascii="Arial" w:eastAsia="Arial" w:hAnsi="Arial" w:cs="Arial"/>
          <w:sz w:val="24"/>
          <w:szCs w:val="24"/>
        </w:rPr>
        <w:t xml:space="preserve"> John </w:t>
      </w:r>
      <w:proofErr w:type="spellStart"/>
      <w:r w:rsidRPr="005C123C">
        <w:rPr>
          <w:rFonts w:ascii="Arial" w:eastAsia="Arial" w:hAnsi="Arial" w:cs="Arial"/>
          <w:sz w:val="24"/>
          <w:szCs w:val="24"/>
        </w:rPr>
        <w:t>Birley</w:t>
      </w:r>
      <w:proofErr w:type="spellEnd"/>
      <w:r w:rsidRPr="005C123C">
        <w:rPr>
          <w:rFonts w:ascii="Arial" w:eastAsia="Arial" w:hAnsi="Arial" w:cs="Arial"/>
          <w:sz w:val="24"/>
          <w:szCs w:val="24"/>
        </w:rPr>
        <w:t xml:space="preserve"> not tell the truth about life working in the mill to the inspectors?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pStyle w:val="Heading2"/>
        <w:ind w:left="-5"/>
        <w:rPr>
          <w:sz w:val="24"/>
          <w:szCs w:val="24"/>
        </w:rPr>
      </w:pPr>
      <w:r w:rsidRPr="005C123C">
        <w:rPr>
          <w:sz w:val="24"/>
          <w:szCs w:val="24"/>
        </w:rPr>
        <w:t xml:space="preserve">Document D: Edward Baines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 xml:space="preserve">(Sourcing) Who wrote this article? When </w:t>
      </w:r>
      <w:proofErr w:type="gramStart"/>
      <w:r w:rsidRPr="005C123C">
        <w:rPr>
          <w:rFonts w:ascii="Arial" w:eastAsia="Arial" w:hAnsi="Arial" w:cs="Arial"/>
          <w:sz w:val="24"/>
          <w:szCs w:val="24"/>
        </w:rPr>
        <w:t>was it written</w:t>
      </w:r>
      <w:proofErr w:type="gramEnd"/>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 xml:space="preserve">(Sourcing) Why did Baines write this article?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w:t>
      </w:r>
      <w:r w:rsidRPr="005C123C">
        <w:rPr>
          <w:rFonts w:ascii="Arial" w:eastAsia="Arial" w:hAnsi="Arial" w:cs="Arial"/>
          <w:sz w:val="24"/>
          <w:szCs w:val="24"/>
        </w:rPr>
        <w:t xml:space="preserve">Close reading) What does he mean in the second paragraph, when he states, “But abuse is the exception not the rule”? </w:t>
      </w:r>
    </w:p>
    <w:p w:rsidR="004918FC" w:rsidRPr="005C123C" w:rsidRDefault="005C123C">
      <w:pPr>
        <w:spacing w:after="0"/>
        <w:rPr>
          <w:sz w:val="24"/>
          <w:szCs w:val="24"/>
        </w:rPr>
      </w:pPr>
      <w:r w:rsidRPr="005C123C">
        <w:rPr>
          <w:rFonts w:ascii="Arial" w:eastAsia="Arial" w:hAnsi="Arial" w:cs="Arial"/>
          <w:sz w:val="24"/>
          <w:szCs w:val="24"/>
        </w:rPr>
        <w:lastRenderedPageBreak/>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 xml:space="preserve">(Close reading) What is Baines’ main point in the final paragraph?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 xml:space="preserve">(Corroboration) Which document, A or B, does </w:t>
      </w:r>
      <w:proofErr w:type="gramStart"/>
      <w:r w:rsidRPr="005C123C">
        <w:rPr>
          <w:rFonts w:ascii="Arial" w:eastAsia="Arial" w:hAnsi="Arial" w:cs="Arial"/>
          <w:sz w:val="24"/>
          <w:szCs w:val="24"/>
        </w:rPr>
        <w:t>this</w:t>
      </w:r>
      <w:proofErr w:type="gramEnd"/>
      <w:r w:rsidRPr="005C123C">
        <w:rPr>
          <w:rFonts w:ascii="Arial" w:eastAsia="Arial" w:hAnsi="Arial" w:cs="Arial"/>
          <w:sz w:val="24"/>
          <w:szCs w:val="24"/>
        </w:rPr>
        <w:t xml:space="preserve"> ac</w:t>
      </w:r>
      <w:r w:rsidRPr="005C123C">
        <w:rPr>
          <w:rFonts w:ascii="Arial" w:eastAsia="Arial" w:hAnsi="Arial" w:cs="Arial"/>
          <w:sz w:val="24"/>
          <w:szCs w:val="24"/>
        </w:rPr>
        <w:t xml:space="preserve">count more closely match? How?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numPr>
          <w:ilvl w:val="0"/>
          <w:numId w:val="6"/>
        </w:numPr>
        <w:spacing w:after="4" w:line="250" w:lineRule="auto"/>
        <w:ind w:hanging="360"/>
        <w:rPr>
          <w:sz w:val="24"/>
          <w:szCs w:val="24"/>
        </w:rPr>
      </w:pPr>
      <w:r w:rsidRPr="005C123C">
        <w:rPr>
          <w:rFonts w:ascii="Arial" w:eastAsia="Arial" w:hAnsi="Arial" w:cs="Arial"/>
          <w:sz w:val="24"/>
          <w:szCs w:val="24"/>
        </w:rPr>
        <w:t xml:space="preserve">Who do you think is a more trustworthy source, </w:t>
      </w:r>
      <w:proofErr w:type="spellStart"/>
      <w:r w:rsidRPr="005C123C">
        <w:rPr>
          <w:rFonts w:ascii="Arial" w:eastAsia="Arial" w:hAnsi="Arial" w:cs="Arial"/>
          <w:sz w:val="24"/>
          <w:szCs w:val="24"/>
        </w:rPr>
        <w:t>Birley</w:t>
      </w:r>
      <w:proofErr w:type="spellEnd"/>
      <w:r w:rsidRPr="005C123C">
        <w:rPr>
          <w:rFonts w:ascii="Arial" w:eastAsia="Arial" w:hAnsi="Arial" w:cs="Arial"/>
          <w:sz w:val="24"/>
          <w:szCs w:val="24"/>
        </w:rPr>
        <w:t xml:space="preserve"> or Baines? Why?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Default="005C123C">
      <w:pPr>
        <w:spacing w:after="1"/>
        <w:rPr>
          <w:rFonts w:ascii="Arial" w:eastAsia="Arial" w:hAnsi="Arial" w:cs="Arial"/>
          <w:sz w:val="24"/>
          <w:szCs w:val="24"/>
        </w:rPr>
      </w:pPr>
      <w:r w:rsidRPr="005C123C">
        <w:rPr>
          <w:rFonts w:ascii="Arial" w:eastAsia="Arial" w:hAnsi="Arial" w:cs="Arial"/>
          <w:sz w:val="24"/>
          <w:szCs w:val="24"/>
        </w:rPr>
        <w:t xml:space="preserve"> </w:t>
      </w: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bookmarkStart w:id="0" w:name="_GoBack"/>
      <w:bookmarkEnd w:id="0"/>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Default="005C123C">
      <w:pPr>
        <w:spacing w:after="1"/>
        <w:rPr>
          <w:rFonts w:ascii="Arial" w:eastAsia="Arial" w:hAnsi="Arial" w:cs="Arial"/>
          <w:sz w:val="24"/>
          <w:szCs w:val="24"/>
        </w:rPr>
      </w:pPr>
    </w:p>
    <w:p w:rsidR="005C123C" w:rsidRPr="005C123C" w:rsidRDefault="005C123C">
      <w:pPr>
        <w:spacing w:after="1"/>
        <w:rPr>
          <w:sz w:val="24"/>
          <w:szCs w:val="24"/>
        </w:rPr>
      </w:pPr>
    </w:p>
    <w:p w:rsidR="004918FC" w:rsidRPr="005C123C" w:rsidRDefault="005C123C">
      <w:pPr>
        <w:spacing w:after="0"/>
        <w:ind w:left="11" w:hanging="10"/>
        <w:jc w:val="center"/>
        <w:rPr>
          <w:sz w:val="24"/>
          <w:szCs w:val="24"/>
        </w:rPr>
      </w:pPr>
      <w:r w:rsidRPr="005C123C">
        <w:rPr>
          <w:rFonts w:ascii="Arial" w:eastAsia="Arial" w:hAnsi="Arial" w:cs="Arial"/>
          <w:b/>
          <w:sz w:val="24"/>
          <w:szCs w:val="24"/>
        </w:rPr>
        <w:t xml:space="preserve">Making a Claim: </w:t>
      </w:r>
    </w:p>
    <w:p w:rsidR="004918FC" w:rsidRPr="005C123C" w:rsidRDefault="005C123C">
      <w:pPr>
        <w:spacing w:after="2" w:line="240" w:lineRule="auto"/>
        <w:ind w:left="10" w:hanging="10"/>
        <w:jc w:val="center"/>
        <w:rPr>
          <w:sz w:val="24"/>
          <w:szCs w:val="24"/>
        </w:rPr>
      </w:pPr>
      <w:r w:rsidRPr="005C123C">
        <w:rPr>
          <w:rFonts w:ascii="Arial" w:eastAsia="Arial" w:hAnsi="Arial" w:cs="Arial"/>
          <w:sz w:val="24"/>
          <w:szCs w:val="24"/>
        </w:rPr>
        <w:t xml:space="preserve">Do you think that English textile factories were bad for the health of working class families? </w:t>
      </w:r>
    </w:p>
    <w:p w:rsidR="004918FC" w:rsidRPr="005C123C" w:rsidRDefault="005C123C">
      <w:pPr>
        <w:spacing w:after="0"/>
        <w:ind w:left="68"/>
        <w:jc w:val="center"/>
        <w:rPr>
          <w:sz w:val="24"/>
          <w:szCs w:val="24"/>
        </w:rPr>
      </w:pPr>
      <w:r w:rsidRPr="005C123C">
        <w:rPr>
          <w:rFonts w:ascii="Arial" w:eastAsia="Arial" w:hAnsi="Arial" w:cs="Arial"/>
          <w:sz w:val="24"/>
          <w:szCs w:val="24"/>
        </w:rPr>
        <w:t xml:space="preserve"> </w:t>
      </w:r>
    </w:p>
    <w:p w:rsidR="004918FC" w:rsidRPr="005C123C" w:rsidRDefault="005C123C">
      <w:pPr>
        <w:spacing w:after="2" w:line="240" w:lineRule="auto"/>
        <w:ind w:left="10" w:hanging="10"/>
        <w:jc w:val="center"/>
        <w:rPr>
          <w:sz w:val="24"/>
          <w:szCs w:val="24"/>
        </w:rPr>
      </w:pPr>
      <w:r w:rsidRPr="005C123C">
        <w:rPr>
          <w:rFonts w:ascii="Arial" w:eastAsia="Arial" w:hAnsi="Arial" w:cs="Arial"/>
          <w:sz w:val="24"/>
          <w:szCs w:val="24"/>
        </w:rPr>
        <w:t xml:space="preserve">Write a paragraph in the space below, using evidence from the documents to support your claims. </w:t>
      </w:r>
    </w:p>
    <w:p w:rsidR="004918FC" w:rsidRPr="005C123C" w:rsidRDefault="005C123C">
      <w:pPr>
        <w:spacing w:after="0"/>
        <w:rPr>
          <w:sz w:val="24"/>
          <w:szCs w:val="24"/>
        </w:rPr>
      </w:pPr>
      <w:r w:rsidRPr="005C123C">
        <w:rPr>
          <w:rFonts w:ascii="Arial" w:eastAsia="Arial" w:hAnsi="Arial" w:cs="Arial"/>
          <w:sz w:val="24"/>
          <w:szCs w:val="24"/>
        </w:rPr>
        <w:lastRenderedPageBreak/>
        <w:t xml:space="preserve"> </w:t>
      </w:r>
    </w:p>
    <w:tbl>
      <w:tblPr>
        <w:tblStyle w:val="TableGrid"/>
        <w:tblW w:w="8861" w:type="dxa"/>
        <w:tblInd w:w="-110" w:type="dxa"/>
        <w:tblCellMar>
          <w:top w:w="11" w:type="dxa"/>
          <w:left w:w="110" w:type="dxa"/>
          <w:bottom w:w="0" w:type="dxa"/>
          <w:right w:w="115" w:type="dxa"/>
        </w:tblCellMar>
        <w:tblLook w:val="04A0" w:firstRow="1" w:lastRow="0" w:firstColumn="1" w:lastColumn="0" w:noHBand="0" w:noVBand="1"/>
      </w:tblPr>
      <w:tblGrid>
        <w:gridCol w:w="8861"/>
      </w:tblGrid>
      <w:tr w:rsidR="004918FC" w:rsidRPr="005C123C">
        <w:trPr>
          <w:trHeight w:val="6840"/>
        </w:trPr>
        <w:tc>
          <w:tcPr>
            <w:tcW w:w="8861" w:type="dxa"/>
            <w:tcBorders>
              <w:top w:val="single" w:sz="4" w:space="0" w:color="000000"/>
              <w:left w:val="single" w:sz="4" w:space="0" w:color="000000"/>
              <w:bottom w:val="single" w:sz="4" w:space="0" w:color="000000"/>
              <w:right w:val="single" w:sz="4" w:space="0" w:color="000000"/>
            </w:tcBorders>
          </w:tcPr>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tc>
      </w:tr>
    </w:tbl>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p w:rsidR="004918FC" w:rsidRPr="005C123C" w:rsidRDefault="005C123C">
      <w:pPr>
        <w:spacing w:after="0"/>
        <w:rPr>
          <w:sz w:val="24"/>
          <w:szCs w:val="24"/>
        </w:rPr>
      </w:pPr>
      <w:r w:rsidRPr="005C123C">
        <w:rPr>
          <w:rFonts w:ascii="Arial" w:eastAsia="Arial" w:hAnsi="Arial" w:cs="Arial"/>
          <w:sz w:val="24"/>
          <w:szCs w:val="24"/>
        </w:rPr>
        <w:t xml:space="preserve"> </w:t>
      </w:r>
    </w:p>
    <w:sectPr w:rsidR="004918FC" w:rsidRPr="005C123C">
      <w:headerReference w:type="even" r:id="rId7"/>
      <w:headerReference w:type="default" r:id="rId8"/>
      <w:footerReference w:type="even" r:id="rId9"/>
      <w:footerReference w:type="default" r:id="rId10"/>
      <w:headerReference w:type="first" r:id="rId11"/>
      <w:footerReference w:type="first" r:id="rId12"/>
      <w:pgSz w:w="12240" w:h="15840"/>
      <w:pgMar w:top="1445" w:right="1799" w:bottom="1455" w:left="1802" w:header="722"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123C">
      <w:pPr>
        <w:spacing w:after="0" w:line="240" w:lineRule="auto"/>
      </w:pPr>
      <w:r>
        <w:separator/>
      </w:r>
    </w:p>
  </w:endnote>
  <w:endnote w:type="continuationSeparator" w:id="0">
    <w:p w:rsidR="00000000" w:rsidRDefault="005C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1125855</wp:posOffset>
              </wp:positionH>
              <wp:positionV relativeFrom="page">
                <wp:posOffset>9440799</wp:posOffset>
              </wp:positionV>
              <wp:extent cx="5522977" cy="9144"/>
              <wp:effectExtent l="0" t="0" r="0" b="0"/>
              <wp:wrapSquare wrapText="bothSides"/>
              <wp:docPr id="10674" name="Group 10674"/>
              <wp:cNvGraphicFramePr/>
              <a:graphic xmlns:a="http://schemas.openxmlformats.org/drawingml/2006/main">
                <a:graphicData uri="http://schemas.microsoft.com/office/word/2010/wordprocessingGroup">
                  <wpg:wgp>
                    <wpg:cNvGrpSpPr/>
                    <wpg:grpSpPr>
                      <a:xfrm>
                        <a:off x="0" y="0"/>
                        <a:ext cx="5522977" cy="9144"/>
                        <a:chOff x="0" y="0"/>
                        <a:chExt cx="5522977" cy="9144"/>
                      </a:xfrm>
                    </wpg:grpSpPr>
                    <wps:wsp>
                      <wps:cNvPr id="11004" name="Shape 11004"/>
                      <wps:cNvSpPr/>
                      <wps:spPr>
                        <a:xfrm>
                          <a:off x="0" y="0"/>
                          <a:ext cx="5522977" cy="9144"/>
                        </a:xfrm>
                        <a:custGeom>
                          <a:avLst/>
                          <a:gdLst/>
                          <a:ahLst/>
                          <a:cxnLst/>
                          <a:rect l="0" t="0" r="0" b="0"/>
                          <a:pathLst>
                            <a:path w="5522977" h="9144">
                              <a:moveTo>
                                <a:pt x="0" y="0"/>
                              </a:moveTo>
                              <a:lnTo>
                                <a:pt x="5522977" y="0"/>
                              </a:lnTo>
                              <a:lnTo>
                                <a:pt x="5522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74" style="width:434.88pt;height:0.719971pt;position:absolute;mso-position-horizontal-relative:page;mso-position-horizontal:absolute;margin-left:88.65pt;mso-position-vertical-relative:page;margin-top:743.37pt;" coordsize="55229,91">
              <v:shape id="Shape 11005" style="position:absolute;width:55229;height:91;left:0;top:0;" coordsize="5522977,9144" path="m0,0l5522977,0l552297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rsidR="004918FC" w:rsidRDefault="005C123C">
    <w:pPr>
      <w:spacing w:after="0"/>
      <w:ind w:right="1"/>
      <w:jc w:val="right"/>
    </w:pPr>
    <w:r>
      <w:rPr>
        <w:rFonts w:ascii="Arial" w:eastAsia="Arial" w:hAnsi="Arial" w:cs="Arial"/>
        <w:b/>
        <w:sz w:val="20"/>
      </w:rPr>
      <w:t xml:space="preserve">Factory Life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1125855</wp:posOffset>
              </wp:positionH>
              <wp:positionV relativeFrom="page">
                <wp:posOffset>9440799</wp:posOffset>
              </wp:positionV>
              <wp:extent cx="5522977" cy="9144"/>
              <wp:effectExtent l="0" t="0" r="0" b="0"/>
              <wp:wrapSquare wrapText="bothSides"/>
              <wp:docPr id="10654" name="Group 10654"/>
              <wp:cNvGraphicFramePr/>
              <a:graphic xmlns:a="http://schemas.openxmlformats.org/drawingml/2006/main">
                <a:graphicData uri="http://schemas.microsoft.com/office/word/2010/wordprocessingGroup">
                  <wpg:wgp>
                    <wpg:cNvGrpSpPr/>
                    <wpg:grpSpPr>
                      <a:xfrm>
                        <a:off x="0" y="0"/>
                        <a:ext cx="5522977" cy="9144"/>
                        <a:chOff x="0" y="0"/>
                        <a:chExt cx="5522977" cy="9144"/>
                      </a:xfrm>
                    </wpg:grpSpPr>
                    <wps:wsp>
                      <wps:cNvPr id="11002" name="Shape 11002"/>
                      <wps:cNvSpPr/>
                      <wps:spPr>
                        <a:xfrm>
                          <a:off x="0" y="0"/>
                          <a:ext cx="5522977" cy="9144"/>
                        </a:xfrm>
                        <a:custGeom>
                          <a:avLst/>
                          <a:gdLst/>
                          <a:ahLst/>
                          <a:cxnLst/>
                          <a:rect l="0" t="0" r="0" b="0"/>
                          <a:pathLst>
                            <a:path w="5522977" h="9144">
                              <a:moveTo>
                                <a:pt x="0" y="0"/>
                              </a:moveTo>
                              <a:lnTo>
                                <a:pt x="5522977" y="0"/>
                              </a:lnTo>
                              <a:lnTo>
                                <a:pt x="5522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54" style="width:434.88pt;height:0.719971pt;position:absolute;mso-position-horizontal-relative:page;mso-position-horizontal:absolute;margin-left:88.65pt;mso-position-vertical-relative:page;margin-top:743.37pt;" coordsize="55229,91">
              <v:shape id="Shape 11003" style="position:absolute;width:55229;height:91;left:0;top:0;" coordsize="5522977,9144" path="m0,0l5522977,0l552297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rsidR="004918FC" w:rsidRDefault="005C123C">
    <w:pPr>
      <w:spacing w:after="0"/>
      <w:ind w:right="1"/>
      <w:jc w:val="right"/>
    </w:pPr>
    <w:r>
      <w:rPr>
        <w:rFonts w:ascii="Arial" w:eastAsia="Arial" w:hAnsi="Arial" w:cs="Arial"/>
        <w:b/>
        <w:sz w:val="20"/>
      </w:rPr>
      <w:t xml:space="preserve">Factory Life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1125855</wp:posOffset>
              </wp:positionH>
              <wp:positionV relativeFrom="page">
                <wp:posOffset>9440799</wp:posOffset>
              </wp:positionV>
              <wp:extent cx="5522977" cy="9144"/>
              <wp:effectExtent l="0" t="0" r="0" b="0"/>
              <wp:wrapSquare wrapText="bothSides"/>
              <wp:docPr id="10634" name="Group 10634"/>
              <wp:cNvGraphicFramePr/>
              <a:graphic xmlns:a="http://schemas.openxmlformats.org/drawingml/2006/main">
                <a:graphicData uri="http://schemas.microsoft.com/office/word/2010/wordprocessingGroup">
                  <wpg:wgp>
                    <wpg:cNvGrpSpPr/>
                    <wpg:grpSpPr>
                      <a:xfrm>
                        <a:off x="0" y="0"/>
                        <a:ext cx="5522977" cy="9144"/>
                        <a:chOff x="0" y="0"/>
                        <a:chExt cx="5522977" cy="9144"/>
                      </a:xfrm>
                    </wpg:grpSpPr>
                    <wps:wsp>
                      <wps:cNvPr id="11000" name="Shape 11000"/>
                      <wps:cNvSpPr/>
                      <wps:spPr>
                        <a:xfrm>
                          <a:off x="0" y="0"/>
                          <a:ext cx="5522977" cy="9144"/>
                        </a:xfrm>
                        <a:custGeom>
                          <a:avLst/>
                          <a:gdLst/>
                          <a:ahLst/>
                          <a:cxnLst/>
                          <a:rect l="0" t="0" r="0" b="0"/>
                          <a:pathLst>
                            <a:path w="5522977" h="9144">
                              <a:moveTo>
                                <a:pt x="0" y="0"/>
                              </a:moveTo>
                              <a:lnTo>
                                <a:pt x="5522977" y="0"/>
                              </a:lnTo>
                              <a:lnTo>
                                <a:pt x="5522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34" style="width:434.88pt;height:0.719971pt;position:absolute;mso-position-horizontal-relative:page;mso-position-horizontal:absolute;margin-left:88.65pt;mso-position-vertical-relative:page;margin-top:743.37pt;" coordsize="55229,91">
              <v:shape id="Shape 11001" style="position:absolute;width:55229;height:91;left:0;top:0;" coordsize="5522977,9144" path="m0,0l5522977,0l552297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rsidR="004918FC" w:rsidRDefault="005C123C">
    <w:pPr>
      <w:spacing w:after="0"/>
      <w:ind w:right="1"/>
      <w:jc w:val="right"/>
    </w:pPr>
    <w:r>
      <w:rPr>
        <w:rFonts w:ascii="Arial" w:eastAsia="Arial" w:hAnsi="Arial" w:cs="Arial"/>
        <w:b/>
        <w:sz w:val="20"/>
      </w:rPr>
      <w:t xml:space="preserve">Factory Life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123C">
      <w:pPr>
        <w:spacing w:after="0" w:line="240" w:lineRule="auto"/>
      </w:pPr>
      <w:r>
        <w:separator/>
      </w:r>
    </w:p>
  </w:footnote>
  <w:footnote w:type="continuationSeparator" w:id="0">
    <w:p w:rsidR="00000000" w:rsidRDefault="005C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w:drawing>
        <wp:anchor distT="0" distB="0" distL="114300" distR="114300" simplePos="0" relativeHeight="251658240" behindDoc="0" locked="0" layoutInCell="1" allowOverlap="0">
          <wp:simplePos x="0" y="0"/>
          <wp:positionH relativeFrom="page">
            <wp:posOffset>1144143</wp:posOffset>
          </wp:positionH>
          <wp:positionV relativeFrom="page">
            <wp:posOffset>458343</wp:posOffset>
          </wp:positionV>
          <wp:extent cx="1295400" cy="228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228600"/>
                  </a:xfrm>
                  <a:prstGeom prst="rect">
                    <a:avLst/>
                  </a:prstGeom>
                </pic:spPr>
              </pic:pic>
            </a:graphicData>
          </a:graphic>
        </wp:anchor>
      </w:drawing>
    </w: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w:drawing>
        <wp:anchor distT="0" distB="0" distL="114300" distR="114300" simplePos="0" relativeHeight="251659264" behindDoc="0" locked="0" layoutInCell="1" allowOverlap="0">
          <wp:simplePos x="0" y="0"/>
          <wp:positionH relativeFrom="page">
            <wp:posOffset>1144143</wp:posOffset>
          </wp:positionH>
          <wp:positionV relativeFrom="page">
            <wp:posOffset>458343</wp:posOffset>
          </wp:positionV>
          <wp:extent cx="1295400" cy="228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228600"/>
                  </a:xfrm>
                  <a:prstGeom prst="rect">
                    <a:avLst/>
                  </a:prstGeom>
                </pic:spPr>
              </pic:pic>
            </a:graphicData>
          </a:graphic>
        </wp:anchor>
      </w:drawing>
    </w:r>
    <w:r>
      <w:rPr>
        <w:rFonts w:ascii="Arial" w:eastAsia="Arial" w:hAnsi="Arial" w:cs="Arial"/>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FC" w:rsidRDefault="005C123C">
    <w:pPr>
      <w:spacing w:after="0"/>
    </w:pPr>
    <w:r>
      <w:rPr>
        <w:noProof/>
      </w:rPr>
      <w:drawing>
        <wp:anchor distT="0" distB="0" distL="114300" distR="114300" simplePos="0" relativeHeight="251660288" behindDoc="0" locked="0" layoutInCell="1" allowOverlap="0">
          <wp:simplePos x="0" y="0"/>
          <wp:positionH relativeFrom="page">
            <wp:posOffset>1144143</wp:posOffset>
          </wp:positionH>
          <wp:positionV relativeFrom="page">
            <wp:posOffset>458343</wp:posOffset>
          </wp:positionV>
          <wp:extent cx="1295400"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228600"/>
                  </a:xfrm>
                  <a:prstGeom prst="rect">
                    <a:avLst/>
                  </a:prstGeom>
                </pic:spPr>
              </pic:pic>
            </a:graphicData>
          </a:graphic>
        </wp:anchor>
      </w:drawing>
    </w:r>
    <w:r>
      <w:rPr>
        <w:rFonts w:ascii="Arial" w:eastAsia="Arial" w:hAnsi="Arial" w:cs="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F2E"/>
    <w:multiLevelType w:val="hybridMultilevel"/>
    <w:tmpl w:val="C69851D0"/>
    <w:lvl w:ilvl="0" w:tplc="26087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ECF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68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7A06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8D4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284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87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2A4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6F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22F2A"/>
    <w:multiLevelType w:val="hybridMultilevel"/>
    <w:tmpl w:val="13422800"/>
    <w:lvl w:ilvl="0" w:tplc="F04089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67B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3E9E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451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695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E3D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BC1C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0B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3455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F50F6C"/>
    <w:multiLevelType w:val="hybridMultilevel"/>
    <w:tmpl w:val="AA0E8494"/>
    <w:lvl w:ilvl="0" w:tplc="BB042C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6E254">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C680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B601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07D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6F3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3E07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F6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AE2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23DD8"/>
    <w:multiLevelType w:val="hybridMultilevel"/>
    <w:tmpl w:val="7C44CEB0"/>
    <w:lvl w:ilvl="0" w:tplc="AE0214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0E4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E8F3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CA1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9E4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B2E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54DF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40D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BEDF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25416E"/>
    <w:multiLevelType w:val="hybridMultilevel"/>
    <w:tmpl w:val="B1D02100"/>
    <w:lvl w:ilvl="0" w:tplc="3DD8F1B6">
      <w:start w:val="1"/>
      <w:numFmt w:val="decimal"/>
      <w:lvlText w:val="%1)"/>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8FF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A2A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8042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66F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B6EF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6EA3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053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865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071047"/>
    <w:multiLevelType w:val="hybridMultilevel"/>
    <w:tmpl w:val="4DF049E6"/>
    <w:lvl w:ilvl="0" w:tplc="679088BA">
      <w:start w:val="1"/>
      <w:numFmt w:val="decimal"/>
      <w:lvlText w:val="%1)"/>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461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079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606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0FD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497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406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0FF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1B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C"/>
    <w:rsid w:val="004918FC"/>
    <w:rsid w:val="005C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76A5"/>
  <w15:docId w15:val="{906CDA07-DBF7-4672-A2CB-7E088F8C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Microsoft Word - Factory Life Lesson Plan.docx</vt:lpstr>
    </vt:vector>
  </TitlesOfParts>
  <Company>Anglophone School Districts</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Factory Life Lesson Plan.docx</dc:title>
  <dc:subject/>
  <dc:creator>Bradley Fogo</dc:creator>
  <cp:keywords/>
  <cp:lastModifiedBy>Champion, Andrew    (ASD-W)</cp:lastModifiedBy>
  <cp:revision>2</cp:revision>
  <dcterms:created xsi:type="dcterms:W3CDTF">2020-04-06T10:51:00Z</dcterms:created>
  <dcterms:modified xsi:type="dcterms:W3CDTF">2020-04-06T10:51:00Z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-390052895</vt:i4>
  </property>
</Properties>
</file>